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2021年1月区属企业履行社会责任</w:t>
      </w:r>
    </w:p>
    <w:p>
      <w:pPr>
        <w:numPr>
          <w:ilvl w:val="0"/>
          <w:numId w:val="1"/>
        </w:numPr>
        <w:jc w:val="left"/>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山东华邦能源集团有限公司：</w:t>
      </w:r>
      <w:r>
        <w:rPr>
          <w:rFonts w:hint="eastAsia" w:ascii="仿宋_GB2312" w:hAnsi="仿宋_GB2312" w:eastAsia="仿宋_GB2312" w:cs="仿宋_GB2312"/>
          <w:b w:val="0"/>
          <w:bCs w:val="0"/>
          <w:sz w:val="32"/>
          <w:szCs w:val="32"/>
          <w:lang w:val="en-US" w:eastAsia="zh-CN"/>
        </w:rPr>
        <w:t>为退休职工补交医疗保险。</w:t>
      </w:r>
    </w:p>
    <w:p>
      <w:pPr>
        <w:numPr>
          <w:ilvl w:val="0"/>
          <w:numId w:val="1"/>
        </w:numPr>
        <w:jc w:val="left"/>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汉诺联合集团有限公司：</w:t>
      </w:r>
      <w:r>
        <w:rPr>
          <w:rFonts w:hint="eastAsia" w:ascii="仿宋_GB2312" w:hAnsi="仿宋_GB2312" w:eastAsia="仿宋_GB2312" w:cs="仿宋_GB2312"/>
          <w:b w:val="0"/>
          <w:bCs w:val="0"/>
          <w:sz w:val="32"/>
          <w:szCs w:val="32"/>
          <w:lang w:val="en-US" w:eastAsia="zh-CN"/>
        </w:rPr>
        <w:t>根据上级“温暖过冬”部署要求，为帮扶贫困户送去煤炭（600斤/户），共计金额12960元。</w:t>
      </w:r>
    </w:p>
    <w:p>
      <w:pPr>
        <w:numPr>
          <w:ilvl w:val="0"/>
          <w:numId w:val="1"/>
        </w:numPr>
        <w:jc w:val="left"/>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山东翼云房地产开发集团有限公司：</w:t>
      </w:r>
      <w:r>
        <w:rPr>
          <w:rFonts w:hint="eastAsia" w:ascii="仿宋_GB2312" w:hAnsi="仿宋_GB2312" w:eastAsia="仿宋_GB2312" w:cs="仿宋_GB2312"/>
          <w:b w:val="0"/>
          <w:bCs w:val="0"/>
          <w:sz w:val="32"/>
          <w:szCs w:val="32"/>
          <w:lang w:val="en-US" w:eastAsia="zh-CN"/>
        </w:rPr>
        <w:t>无</w:t>
      </w:r>
    </w:p>
    <w:p>
      <w:pPr>
        <w:numPr>
          <w:ilvl w:val="0"/>
          <w:numId w:val="1"/>
        </w:numPr>
        <w:jc w:val="left"/>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山东亿泰建材集团有限公司：</w:t>
      </w:r>
      <w:r>
        <w:rPr>
          <w:rFonts w:hint="eastAsia" w:ascii="仿宋_GB2312" w:hAnsi="仿宋_GB2312" w:eastAsia="仿宋_GB2312" w:cs="仿宋_GB2312"/>
          <w:b w:val="0"/>
          <w:bCs w:val="0"/>
          <w:sz w:val="32"/>
          <w:szCs w:val="32"/>
          <w:lang w:val="en-US" w:eastAsia="zh-CN"/>
        </w:rPr>
        <w:t>无</w:t>
      </w:r>
    </w:p>
    <w:p>
      <w:pPr>
        <w:numPr>
          <w:ilvl w:val="0"/>
          <w:numId w:val="1"/>
        </w:numPr>
        <w:jc w:val="left"/>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山东山亭交通发展集团有限公司:</w:t>
      </w:r>
      <w:r>
        <w:rPr>
          <w:rFonts w:hint="eastAsia" w:ascii="仿宋_GB2312" w:hAnsi="仿宋_GB2312" w:eastAsia="仿宋_GB2312" w:cs="仿宋_GB2312"/>
          <w:b w:val="0"/>
          <w:bCs w:val="0"/>
          <w:sz w:val="32"/>
          <w:szCs w:val="32"/>
          <w:lang w:val="en-US" w:eastAsia="zh-CN"/>
        </w:rPr>
        <w:t>做好春运安全生产和疫情防控，为春运做好准备。</w:t>
      </w:r>
    </w:p>
    <w:p>
      <w:pPr>
        <w:numPr>
          <w:ilvl w:val="0"/>
          <w:numId w:val="1"/>
        </w:numPr>
        <w:jc w:val="left"/>
        <w:rPr>
          <w:rFonts w:hint="eastAsia" w:ascii="仿宋_GB2312" w:hAnsi="仿宋_GB2312" w:eastAsia="仿宋_GB2312" w:cs="仿宋_GB2312"/>
          <w:b/>
          <w:bCs/>
          <w:sz w:val="32"/>
          <w:szCs w:val="32"/>
          <w:lang w:val="en-US" w:eastAsia="zh-CN"/>
        </w:rPr>
      </w:pPr>
      <w:r>
        <w:rPr>
          <w:rFonts w:hint="eastAsia" w:ascii="楷体" w:hAnsi="楷体" w:eastAsia="楷体" w:cs="楷体"/>
          <w:b/>
          <w:bCs/>
          <w:sz w:val="32"/>
          <w:szCs w:val="32"/>
          <w:lang w:val="en-US" w:eastAsia="zh-CN"/>
        </w:rPr>
        <w:t>枣庄市山亭区翼龙文化旅游投资发展有限公司：</w:t>
      </w:r>
      <w:r>
        <w:rPr>
          <w:rFonts w:hint="eastAsia" w:ascii="仿宋_GB2312" w:hAnsi="仿宋_GB2312" w:eastAsia="仿宋_GB2312" w:cs="仿宋_GB2312"/>
          <w:b w:val="0"/>
          <w:bCs w:val="0"/>
          <w:sz w:val="32"/>
          <w:szCs w:val="32"/>
          <w:lang w:val="en-US" w:eastAsia="zh-CN"/>
        </w:rPr>
        <w:t>115纪念园：为党员干部及群众免费提供红色教育2000人次；抱犊崮景区：针对60岁以上老人、现役军人、退伍军人、1.4米以下儿童，免60元一张的大门票，以上人群每月免除费用大约30000元。</w:t>
      </w:r>
    </w:p>
    <w:p>
      <w:pPr>
        <w:numPr>
          <w:ilvl w:val="0"/>
          <w:numId w:val="1"/>
        </w:numPr>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山东百味山亭农业投资开发有限公司：</w:t>
      </w:r>
      <w:r>
        <w:rPr>
          <w:rFonts w:hint="eastAsia" w:ascii="仿宋_GB2312" w:hAnsi="仿宋_GB2312" w:eastAsia="仿宋_GB2312" w:cs="仿宋_GB2312"/>
          <w:b w:val="0"/>
          <w:bCs w:val="0"/>
          <w:sz w:val="32"/>
          <w:szCs w:val="32"/>
          <w:lang w:val="en-US" w:eastAsia="zh-CN"/>
        </w:rPr>
        <w:t>无</w:t>
      </w:r>
    </w:p>
    <w:p>
      <w:pPr>
        <w:numPr>
          <w:ilvl w:val="0"/>
          <w:numId w:val="1"/>
        </w:numPr>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山东山发国有资本投资运营有限公司:</w:t>
      </w:r>
      <w:r>
        <w:rPr>
          <w:rFonts w:hint="eastAsia" w:ascii="仿宋_GB2312" w:hAnsi="仿宋_GB2312" w:eastAsia="仿宋_GB2312" w:cs="仿宋_GB2312"/>
          <w:b w:val="0"/>
          <w:bCs w:val="0"/>
          <w:sz w:val="32"/>
          <w:szCs w:val="32"/>
          <w:lang w:val="en-US" w:eastAsia="zh-CN"/>
        </w:rPr>
        <w:t>为积极践行“我为群众办实事”实践活动，新春佳节来临之际，山发公司组织开展贫困家庭走访慰问活动。为我们身边有困难的朋友伸出援助之手，让他们切身感受到社会的关</w:t>
      </w:r>
      <w:bookmarkStart w:id="0" w:name="_GoBack"/>
      <w:bookmarkEnd w:id="0"/>
      <w:r>
        <w:rPr>
          <w:rFonts w:hint="eastAsia" w:ascii="仿宋_GB2312" w:hAnsi="仿宋_GB2312" w:eastAsia="仿宋_GB2312" w:cs="仿宋_GB2312"/>
          <w:b w:val="0"/>
          <w:bCs w:val="0"/>
          <w:sz w:val="32"/>
          <w:szCs w:val="32"/>
          <w:lang w:val="en-US" w:eastAsia="zh-CN"/>
        </w:rPr>
        <w:t>怀和温暖，以更健康积极乐观的心态看待人生和社会。</w:t>
      </w:r>
    </w:p>
    <w:p>
      <w:pPr>
        <w:numPr>
          <w:ilvl w:val="0"/>
          <w:numId w:val="1"/>
        </w:numPr>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山东山兴控股集团有限公司：</w:t>
      </w:r>
      <w:r>
        <w:rPr>
          <w:rFonts w:hint="eastAsia" w:ascii="仿宋_GB2312" w:hAnsi="仿宋_GB2312" w:eastAsia="仿宋_GB2312" w:cs="仿宋_GB2312"/>
          <w:b w:val="0"/>
          <w:bCs w:val="0"/>
          <w:sz w:val="32"/>
          <w:szCs w:val="32"/>
          <w:lang w:val="en-US" w:eastAsia="zh-CN"/>
        </w:rPr>
        <w:t>山兴集团积极响应市住建局要求，开展供热计量工作，积极走访摸排太清湖、财富广场等老旧小区，将山亭区供热情况汇总，形成报告上报。为山亭区供热、供暖贡献力量。</w:t>
      </w:r>
    </w:p>
    <w:p>
      <w:pPr>
        <w:numPr>
          <w:ilvl w:val="0"/>
          <w:numId w:val="1"/>
        </w:numPr>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山东山亿控股集团有限公司：</w:t>
      </w:r>
      <w:r>
        <w:rPr>
          <w:rFonts w:hint="eastAsia" w:ascii="仿宋_GB2312" w:hAnsi="仿宋_GB2312" w:eastAsia="仿宋_GB2312" w:cs="仿宋_GB2312"/>
          <w:b w:val="0"/>
          <w:bCs w:val="0"/>
          <w:sz w:val="32"/>
          <w:szCs w:val="32"/>
          <w:lang w:val="en-US" w:eastAsia="zh-CN"/>
        </w:rPr>
        <w:t>无</w:t>
      </w:r>
    </w:p>
    <w:p>
      <w:pPr>
        <w:numPr>
          <w:ilvl w:val="0"/>
          <w:numId w:val="1"/>
        </w:numPr>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山东山泰资产管理集团有限公司：</w:t>
      </w:r>
      <w:r>
        <w:rPr>
          <w:rFonts w:hint="eastAsia" w:ascii="仿宋_GB2312" w:hAnsi="仿宋_GB2312" w:eastAsia="仿宋_GB2312" w:cs="仿宋_GB2312"/>
          <w:b w:val="0"/>
          <w:bCs w:val="0"/>
          <w:sz w:val="32"/>
          <w:szCs w:val="32"/>
          <w:lang w:val="en-US" w:eastAsia="zh-CN"/>
        </w:rPr>
        <w:t>集团公司支部书记陈洪文及部分干部职工到山城街道沙河头村慰问困难群众，为他们送去棉被等物品。</w:t>
      </w:r>
    </w:p>
    <w:p>
      <w:pPr>
        <w:numPr>
          <w:ilvl w:val="0"/>
          <w:numId w:val="1"/>
        </w:numPr>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山东弘道财金控股有限公司：</w:t>
      </w:r>
      <w:r>
        <w:rPr>
          <w:rFonts w:hint="eastAsia" w:ascii="仿宋_GB2312" w:hAnsi="仿宋_GB2312" w:eastAsia="仿宋_GB2312" w:cs="仿宋_GB2312"/>
          <w:b w:val="0"/>
          <w:bCs w:val="0"/>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8F1D7"/>
    <w:multiLevelType w:val="singleLevel"/>
    <w:tmpl w:val="2988F1D7"/>
    <w:lvl w:ilvl="0" w:tentative="0">
      <w:start w:val="1"/>
      <w:numFmt w:val="chineseCounting"/>
      <w:suff w:val="nothing"/>
      <w:lvlText w:val="%1、"/>
      <w:lvlJc w:val="left"/>
      <w:rPr>
        <w:rFonts w:hint="eastAsia" w:ascii="楷体" w:hAnsi="楷体" w:eastAsia="楷体" w:cs="楷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C5946"/>
    <w:rsid w:val="088765F3"/>
    <w:rsid w:val="0A01786C"/>
    <w:rsid w:val="0CC10F11"/>
    <w:rsid w:val="0F656080"/>
    <w:rsid w:val="186B2083"/>
    <w:rsid w:val="1B171710"/>
    <w:rsid w:val="1EED1FA4"/>
    <w:rsid w:val="212645DB"/>
    <w:rsid w:val="233B0DD8"/>
    <w:rsid w:val="2C424C58"/>
    <w:rsid w:val="2F232E02"/>
    <w:rsid w:val="359A3F3D"/>
    <w:rsid w:val="3AA024C7"/>
    <w:rsid w:val="3C896B40"/>
    <w:rsid w:val="3E3A3D2E"/>
    <w:rsid w:val="43C77692"/>
    <w:rsid w:val="43FF4A5E"/>
    <w:rsid w:val="47A92AEC"/>
    <w:rsid w:val="492D4755"/>
    <w:rsid w:val="494C71EC"/>
    <w:rsid w:val="497E560B"/>
    <w:rsid w:val="53B9459D"/>
    <w:rsid w:val="586D64CC"/>
    <w:rsid w:val="5E976C4E"/>
    <w:rsid w:val="617245AD"/>
    <w:rsid w:val="734B4F9B"/>
    <w:rsid w:val="76636FBC"/>
    <w:rsid w:val="78F00880"/>
    <w:rsid w:val="7F1A4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小明同学</cp:lastModifiedBy>
  <dcterms:modified xsi:type="dcterms:W3CDTF">2021-08-04T05:32:44Z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C512852C01C242CF83D6DFF3BA17F0CD</vt:lpwstr>
  </property>
</Properties>
</file>