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仿宋_GB2312" w:eastAsia="仿宋_GB2312"/>
          <w:b/>
          <w:bCs/>
          <w:color w:val="000000"/>
          <w:sz w:val="24"/>
          <w:szCs w:val="24"/>
          <w:lang w:val="en-US" w:eastAsia="zh-CN"/>
        </w:rPr>
      </w:pPr>
      <w:bookmarkStart w:id="0" w:name="_GoBack"/>
      <w:r>
        <w:rPr>
          <w:rFonts w:hint="eastAsia" w:ascii="仿宋_GB2312" w:eastAsia="仿宋_GB2312"/>
          <w:b/>
          <w:bCs/>
          <w:color w:val="000000"/>
          <w:sz w:val="24"/>
          <w:szCs w:val="24"/>
          <w:lang w:val="en-US" w:eastAsia="zh-CN"/>
        </w:rPr>
        <w:t>附件3</w:t>
      </w:r>
    </w:p>
    <w:bookmarkEnd w:id="0"/>
    <w:p>
      <w:pPr>
        <w:numPr>
          <w:ilvl w:val="0"/>
          <w:numId w:val="0"/>
        </w:numPr>
        <w:jc w:val="center"/>
        <w:rPr>
          <w:rFonts w:hint="eastAsia" w:ascii="仿宋_GB2312" w:eastAsia="仿宋_GB2312"/>
          <w:color w:val="000000"/>
          <w:sz w:val="44"/>
          <w:szCs w:val="44"/>
          <w:lang w:eastAsia="zh-CN"/>
        </w:rPr>
      </w:pPr>
      <w:r>
        <w:rPr>
          <w:rFonts w:hint="eastAsia" w:ascii="仿宋_GB2312" w:eastAsia="仿宋_GB2312"/>
          <w:color w:val="000000"/>
          <w:sz w:val="44"/>
          <w:szCs w:val="44"/>
          <w:lang w:eastAsia="zh-CN"/>
        </w:rPr>
        <w:t>2020年山亭区生物安全二级实验室建设项目满意度调查</w:t>
      </w:r>
    </w:p>
    <w:p>
      <w:pPr>
        <w:numPr>
          <w:ilvl w:val="0"/>
          <w:numId w:val="0"/>
        </w:num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您好！我们正在进行一项关于山亭区生物安全二级实验室建设项目的满意度调查，调研结果以用于实验室各项工作改进，提高资金使用效益。</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*1.基本信息：</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姓名：</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部门：</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*2.实验室空间环境</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*3.实验室功能规划设置</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*4.实验室设备进场安装及支持</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*5.实验室门禁权限安全</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*6.实验室服务支持</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*7.资产设备管理</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*8.设备物料采购支持</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*9.项目物料管理，支持</w:t>
      </w:r>
    </w:p>
    <w:p>
      <w:pPr>
        <w:numPr>
          <w:ilvl w:val="0"/>
          <w:numId w:val="0"/>
        </w:numPr>
        <w:rPr>
          <w:rFonts w:hint="eastAsia" w:ascii="仿宋_GB2312" w:eastAsia="仿宋_GB2312"/>
          <w:color w:val="000000"/>
          <w:sz w:val="32"/>
          <w:szCs w:val="32"/>
          <w:lang w:eastAsia="zh-CN"/>
        </w:rPr>
      </w:pP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一般</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不满意</w:t>
      </w:r>
      <w:r>
        <w:rPr>
          <w:rFonts w:hint="eastAsia"/>
          <w:b w:val="0"/>
          <w:bCs w:val="0"/>
          <w:sz w:val="32"/>
          <w:szCs w:val="32"/>
          <w:lang w:val="en-US" w:eastAsia="zh-CN"/>
        </w:rPr>
        <w:sym w:font="Wingdings 2" w:char="00A3"/>
      </w:r>
      <w:r>
        <w:rPr>
          <w:rFonts w:hint="eastAsia" w:ascii="仿宋_GB2312" w:eastAsia="仿宋_GB2312"/>
          <w:color w:val="000000"/>
          <w:sz w:val="32"/>
          <w:szCs w:val="32"/>
          <w:lang w:eastAsia="zh-CN"/>
        </w:rPr>
        <w:t>非常不满意</w:t>
      </w:r>
    </w:p>
    <w:p>
      <w:pPr>
        <w:numPr>
          <w:ilvl w:val="0"/>
          <w:numId w:val="0"/>
        </w:numP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*10.测试配件管理，支持</w:t>
      </w:r>
    </w:p>
    <w:p>
      <w:pPr>
        <w:numPr>
          <w:ilvl w:val="0"/>
          <w:numId w:val="0"/>
        </w:numPr>
        <w:rPr>
          <w:rFonts w:hint="eastAsia" w:ascii="宋体" w:hAnsi="宋体" w:eastAsia="宋体" w:cs="宋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以上不满意选项的原因（文字表述在下框内）。</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2" w:hRule="atLeast"/>
        </w:trPr>
        <w:tc>
          <w:tcPr>
            <w:tcW w:w="8522" w:type="dxa"/>
          </w:tcPr>
          <w:p>
            <w:pPr>
              <w:pStyle w:val="2"/>
              <w:keepNext w:val="0"/>
              <w:keepLines w:val="0"/>
              <w:widowControl/>
              <w:suppressLineNumbers w:val="0"/>
              <w:spacing w:before="0" w:beforeAutospacing="0" w:after="0" w:afterAutospacing="0"/>
              <w:ind w:right="0"/>
              <w:jc w:val="left"/>
              <w:rPr>
                <w:rFonts w:hint="default" w:ascii="宋体" w:hAnsi="宋体" w:eastAsia="宋体" w:cs="宋体"/>
                <w:i w:val="0"/>
                <w:iCs w:val="0"/>
                <w:caps w:val="0"/>
                <w:color w:val="333333"/>
                <w:spacing w:val="0"/>
                <w:sz w:val="32"/>
                <w:szCs w:val="32"/>
                <w:shd w:val="clear" w:fill="FFFFFF"/>
                <w:vertAlign w:val="baseline"/>
                <w:lang w:val="en-US"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宋体" w:hAnsi="宋体" w:eastAsia="宋体" w:cs="宋体"/>
          <w:i w:val="0"/>
          <w:iCs w:val="0"/>
          <w:caps w:val="0"/>
          <w:color w:val="333333"/>
          <w:spacing w:val="0"/>
          <w:sz w:val="32"/>
          <w:szCs w:val="32"/>
          <w:shd w:val="clear" w:fill="FFFFFF"/>
          <w:lang w:val="en-US" w:eastAsia="zh-CN"/>
        </w:rPr>
      </w:pPr>
    </w:p>
    <w:p>
      <w:pPr>
        <w:numPr>
          <w:ilvl w:val="0"/>
          <w:numId w:val="0"/>
        </w:num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47505"/>
    <w:rsid w:val="05456A39"/>
    <w:rsid w:val="13B736C6"/>
    <w:rsid w:val="2537010F"/>
    <w:rsid w:val="43644F07"/>
    <w:rsid w:val="555B726B"/>
    <w:rsid w:val="5A2E400E"/>
    <w:rsid w:val="5D447505"/>
    <w:rsid w:val="5D7D7C13"/>
    <w:rsid w:val="6C1D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2021-07-29T08:24:00Z</dcterms:created>
  <dc:creator>ALFRED</dc:creator>
  <cp:lastModifiedBy>ALFRED</cp:lastModifiedBy>
  <dcterms:modified xsi:type="dcterms:W3CDTF">2021-09-25T01:18:15Z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D8BE053F1CB441B3AAA54F9DF7E6E60C</vt:lpwstr>
  </property>
</Properties>
</file>