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大标宋简体" w:eastAsia="方正大标宋简体"/>
          <w:color w:val="FF0000"/>
          <w:spacing w:val="-20"/>
          <w:w w:val="70"/>
          <w:sz w:val="72"/>
          <w:szCs w:val="72"/>
        </w:rPr>
      </w:pPr>
      <w:r>
        <w:rPr>
          <w:rFonts w:hint="eastAsia" w:ascii="方正大标宋简体" w:eastAsia="方正大标宋简体"/>
          <w:color w:val="FF0000"/>
          <w:spacing w:val="-20"/>
          <w:w w:val="60"/>
          <w:sz w:val="120"/>
          <w:szCs w:val="120"/>
        </w:rPr>
        <w:t>枣庄市山亭区</w:t>
      </w:r>
      <w:r>
        <w:rPr>
          <w:rFonts w:hint="eastAsia" w:ascii="方正大标宋简体" w:eastAsia="方正大标宋简体"/>
          <w:color w:val="FF0000"/>
          <w:spacing w:val="-20"/>
          <w:w w:val="60"/>
          <w:sz w:val="120"/>
          <w:szCs w:val="120"/>
          <w:lang w:eastAsia="zh-CN"/>
        </w:rPr>
        <w:t>发展和改革局</w:t>
      </w:r>
    </w:p>
    <w:p>
      <w:pPr>
        <w:spacing w:before="158" w:beforeLines="50" w:after="158" w:afterLines="50"/>
        <w:rPr>
          <w:rFonts w:hint="eastAsia" w:ascii="方正小标宋简体" w:hAnsi="方正小标宋简体" w:eastAsia="方正小标宋简体" w:cs="方正小标宋简体"/>
          <w:color w:val="000000"/>
          <w:kern w:val="0"/>
          <w:sz w:val="44"/>
          <w:szCs w:val="44"/>
          <w:lang w:val="en-US" w:eastAsia="zh-CN" w:bidi="ar"/>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130175</wp:posOffset>
                </wp:positionV>
                <wp:extent cx="5715000" cy="34925"/>
                <wp:effectExtent l="0" t="12700" r="0" b="28575"/>
                <wp:wrapNone/>
                <wp:docPr id="1" name="直接连接符 1"/>
                <wp:cNvGraphicFramePr/>
                <a:graphic xmlns:a="http://schemas.openxmlformats.org/drawingml/2006/main">
                  <a:graphicData uri="http://schemas.microsoft.com/office/word/2010/wordprocessingShape">
                    <wps:wsp>
                      <wps:cNvCnPr/>
                      <wps:spPr>
                        <a:xfrm flipV="1">
                          <a:off x="0" y="0"/>
                          <a:ext cx="6142990" cy="2540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25pt;margin-top:10.25pt;height:2.75pt;width:450pt;z-index:251660288;mso-width-relative:page;mso-height-relative:page;" filled="f" stroked="t" coordsize="21600,21600" o:gfxdata="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YSljVAAAACQEAAA8AAAAAAAAAAQAgAAAAIgAAAGRycy9k&#10;b3ducmV2LnhtbFBLAQIUABQAAAAIAIdO4kDFdDBHBQIAAAEEAAAOAAAAAAAAAAEAIAAAACQBAABk&#10;cnMvZTJvRG9jLnhtbFBLBQYAAAAABgAGAFkBAACbBQAAAAA=&#10;">
                <v:fill on="f" focussize="0,0"/>
                <v:stroke weight="2pt" color="#FF0000" joinstyle="round"/>
                <v:imagedata o:title=""/>
                <o:lock v:ext="edit" aspectratio="f"/>
              </v:line>
            </w:pict>
          </mc:Fallback>
        </mc:AlternateContent>
      </w:r>
    </w:p>
    <w:p>
      <w:pPr>
        <w:spacing w:line="500" w:lineRule="exact"/>
        <w:jc w:val="both"/>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山发改函建议提案字﹝2021﹞3号           签发人：刘翔</w:t>
      </w:r>
    </w:p>
    <w:p>
      <w:pPr>
        <w:spacing w:line="500" w:lineRule="exact"/>
        <w:ind w:firstLine="883" w:firstLineChars="200"/>
        <w:jc w:val="both"/>
        <w:rPr>
          <w:rFonts w:hint="eastAsia" w:ascii="宋体" w:hAnsi="宋体" w:eastAsia="宋体" w:cs="宋体"/>
          <w:b/>
          <w:bCs/>
          <w:spacing w:val="0"/>
          <w:sz w:val="44"/>
          <w:szCs w:val="36"/>
        </w:rPr>
      </w:pPr>
    </w:p>
    <w:p>
      <w:pPr>
        <w:pStyle w:val="2"/>
        <w:rPr>
          <w:rFonts w:hint="eastAsia"/>
        </w:rPr>
      </w:pPr>
    </w:p>
    <w:p>
      <w:pPr>
        <w:rPr>
          <w:rFonts w:ascii="Arial"/>
          <w:sz w:val="21"/>
        </w:rPr>
      </w:pPr>
    </w:p>
    <w:p>
      <w:pPr>
        <w:keepNext w:val="0"/>
        <w:keepLines w:val="0"/>
        <w:pageBreakBefore w:val="0"/>
        <w:widowControl/>
        <w:kinsoku w:val="0"/>
        <w:wordWrap w:val="0"/>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0"/>
          <w:w w:val="100"/>
          <w:sz w:val="44"/>
          <w:szCs w:val="44"/>
          <w:lang w:eastAsia="zh-CN"/>
        </w:rPr>
      </w:pPr>
      <w:r>
        <w:rPr>
          <w:rFonts w:hint="eastAsia" w:ascii="方正小标宋简体" w:hAnsi="方正小标宋简体" w:eastAsia="方正小标宋简体" w:cs="方正小标宋简体"/>
          <w:spacing w:val="0"/>
          <w:w w:val="100"/>
          <w:sz w:val="44"/>
          <w:szCs w:val="44"/>
          <w:lang w:eastAsia="zh-CN"/>
        </w:rPr>
        <w:t>关于</w:t>
      </w:r>
      <w:r>
        <w:rPr>
          <w:rFonts w:hint="eastAsia" w:ascii="方正小标宋简体" w:hAnsi="方正小标宋简体" w:eastAsia="方正小标宋简体" w:cs="方正小标宋简体"/>
          <w:spacing w:val="0"/>
          <w:w w:val="100"/>
          <w:sz w:val="44"/>
          <w:szCs w:val="44"/>
          <w:lang w:val="en-US" w:eastAsia="zh-CN"/>
        </w:rPr>
        <w:t>区</w:t>
      </w:r>
      <w:r>
        <w:rPr>
          <w:rFonts w:hint="eastAsia" w:ascii="方正小标宋简体" w:hAnsi="方正小标宋简体" w:eastAsia="方正小标宋简体" w:cs="方正小标宋简体"/>
          <w:spacing w:val="0"/>
          <w:w w:val="100"/>
          <w:sz w:val="44"/>
          <w:szCs w:val="44"/>
          <w:lang w:eastAsia="zh-CN"/>
        </w:rPr>
        <w:t>政协九届五次会议第95015号委员</w:t>
      </w:r>
    </w:p>
    <w:p>
      <w:pPr>
        <w:keepNext w:val="0"/>
        <w:keepLines w:val="0"/>
        <w:pageBreakBefore w:val="0"/>
        <w:widowControl/>
        <w:kinsoku w:val="0"/>
        <w:wordWrap w:val="0"/>
        <w:overflowPunct/>
        <w:topLinePunct w:val="0"/>
        <w:autoSpaceDE w:val="0"/>
        <w:autoSpaceDN w:val="0"/>
        <w:bidi w:val="0"/>
        <w:adjustRightInd w:val="0"/>
        <w:snapToGrid w:val="0"/>
        <w:spacing w:line="680" w:lineRule="exact"/>
        <w:jc w:val="center"/>
        <w:textAlignment w:val="baseline"/>
        <w:rPr>
          <w:rFonts w:hint="eastAsia" w:ascii="宋体" w:hAnsi="宋体" w:eastAsia="宋体" w:cs="宋体"/>
          <w:spacing w:val="-22"/>
          <w:w w:val="93"/>
          <w:sz w:val="48"/>
          <w:szCs w:val="48"/>
          <w:lang w:eastAsia="zh-CN"/>
        </w:rPr>
      </w:pPr>
      <w:r>
        <w:rPr>
          <w:rFonts w:hint="eastAsia" w:ascii="方正小标宋简体" w:hAnsi="方正小标宋简体" w:eastAsia="方正小标宋简体" w:cs="方正小标宋简体"/>
          <w:spacing w:val="0"/>
          <w:w w:val="100"/>
          <w:sz w:val="44"/>
          <w:szCs w:val="44"/>
          <w:lang w:eastAsia="zh-CN"/>
        </w:rPr>
        <w:t>提案的答复</w:t>
      </w:r>
      <w:r>
        <w:rPr>
          <w:rFonts w:hint="eastAsia" w:ascii="宋体" w:hAnsi="宋体" w:eastAsia="宋体" w:cs="宋体"/>
          <w:spacing w:val="0"/>
          <w:w w:val="100"/>
          <w:sz w:val="48"/>
          <w:szCs w:val="48"/>
          <w:lang w:eastAsia="zh-CN"/>
        </w:rPr>
        <w:t xml:space="preserve">  </w:t>
      </w:r>
      <w:r>
        <w:rPr>
          <w:rFonts w:hint="eastAsia" w:ascii="宋体" w:hAnsi="宋体" w:eastAsia="宋体" w:cs="宋体"/>
          <w:spacing w:val="-22"/>
          <w:w w:val="93"/>
          <w:sz w:val="48"/>
          <w:szCs w:val="48"/>
          <w:lang w:eastAsia="zh-CN"/>
        </w:rPr>
        <w:t xml:space="preserve"> </w:t>
      </w:r>
    </w:p>
    <w:p>
      <w:pPr>
        <w:rPr>
          <w:rFonts w:ascii="Arial"/>
          <w:sz w:val="21"/>
        </w:rPr>
      </w:pPr>
    </w:p>
    <w:p>
      <w:pPr>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尊敬的王海涛代表∶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left"/>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您</w:t>
      </w:r>
      <w:r>
        <w:rPr>
          <w:rFonts w:hint="eastAsia" w:ascii="仿宋_GB2312" w:hAnsi="仿宋_GB2312" w:eastAsia="仿宋_GB2312" w:cs="仿宋_GB2312"/>
          <w:color w:val="000000"/>
          <w:sz w:val="32"/>
          <w:szCs w:val="32"/>
          <w:lang w:val="en-US" w:eastAsia="zh-CN"/>
        </w:rPr>
        <w:t>在山亭区第九届政协第五次会议提出的</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关于氢能源产业发展的建议</w:t>
      </w:r>
      <w:r>
        <w:rPr>
          <w:rFonts w:hint="eastAsia" w:ascii="仿宋_GB2312" w:hAnsi="仿宋_GB2312" w:eastAsia="仿宋_GB2312" w:cs="仿宋_GB2312"/>
          <w:spacing w:val="12"/>
          <w:sz w:val="32"/>
          <w:szCs w:val="32"/>
          <w:lang w:eastAsia="zh-CN"/>
        </w:rPr>
        <w:t>》（第95015号）</w:t>
      </w:r>
      <w:r>
        <w:rPr>
          <w:rFonts w:hint="eastAsia" w:ascii="仿宋_GB2312" w:hAnsi="仿宋_GB2312" w:eastAsia="仿宋_GB2312" w:cs="仿宋_GB2312"/>
          <w:spacing w:val="12"/>
          <w:sz w:val="32"/>
          <w:szCs w:val="32"/>
        </w:rPr>
        <w:t>收悉，现</w:t>
      </w:r>
      <w:r>
        <w:rPr>
          <w:rFonts w:hint="eastAsia" w:ascii="仿宋_GB2312" w:hAnsi="仿宋_GB2312" w:eastAsia="仿宋_GB2312" w:cs="仿宋_GB2312"/>
          <w:spacing w:val="12"/>
          <w:sz w:val="32"/>
          <w:szCs w:val="32"/>
          <w:lang w:eastAsia="zh-CN"/>
        </w:rPr>
        <w:t>将有关情况</w:t>
      </w:r>
      <w:r>
        <w:rPr>
          <w:rFonts w:hint="eastAsia" w:ascii="仿宋_GB2312" w:hAnsi="仿宋_GB2312" w:eastAsia="仿宋_GB2312" w:cs="仿宋_GB2312"/>
          <w:spacing w:val="12"/>
          <w:sz w:val="32"/>
          <w:szCs w:val="32"/>
        </w:rPr>
        <w:t>答复如下∶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一、总体情况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b w:val="0"/>
          <w:bCs/>
          <w:color w:val="auto"/>
          <w:sz w:val="32"/>
          <w:szCs w:val="32"/>
          <w:lang w:eastAsia="zh-CN"/>
        </w:rPr>
        <w:t>近年来，我区坚持新发展理念，</w:t>
      </w:r>
      <w:r>
        <w:rPr>
          <w:rFonts w:hint="eastAsia" w:ascii="仿宋_GB2312" w:hAnsi="仿宋_GB2312" w:eastAsia="仿宋_GB2312" w:cs="仿宋_GB2312"/>
          <w:b w:val="0"/>
          <w:bCs/>
          <w:color w:val="auto"/>
          <w:kern w:val="0"/>
          <w:sz w:val="32"/>
          <w:szCs w:val="32"/>
          <w:highlight w:val="none"/>
          <w:shd w:val="clear" w:color="auto" w:fill="FFFFFF"/>
        </w:rPr>
        <w:t>把新能源产业作为</w:t>
      </w:r>
      <w:r>
        <w:rPr>
          <w:rFonts w:hint="eastAsia" w:ascii="仿宋_GB2312" w:hAnsi="仿宋_GB2312" w:eastAsia="仿宋_GB2312" w:cs="仿宋_GB2312"/>
          <w:b w:val="0"/>
          <w:bCs/>
          <w:color w:val="auto"/>
          <w:kern w:val="0"/>
          <w:sz w:val="32"/>
          <w:szCs w:val="32"/>
          <w:highlight w:val="none"/>
          <w:shd w:val="clear" w:color="auto" w:fill="FFFFFF"/>
          <w:lang w:eastAsia="zh-CN"/>
        </w:rPr>
        <w:t>新旧动能转换</w:t>
      </w:r>
      <w:r>
        <w:rPr>
          <w:rFonts w:hint="eastAsia" w:ascii="仿宋_GB2312" w:hAnsi="仿宋_GB2312" w:eastAsia="仿宋_GB2312" w:cs="仿宋_GB2312"/>
          <w:b w:val="0"/>
          <w:bCs/>
          <w:color w:val="auto"/>
          <w:kern w:val="0"/>
          <w:sz w:val="32"/>
          <w:szCs w:val="32"/>
          <w:highlight w:val="none"/>
          <w:shd w:val="clear" w:color="auto" w:fill="FFFFFF"/>
        </w:rPr>
        <w:t>的主攻方向，大力发展风力发电、光伏发电</w:t>
      </w:r>
      <w:r>
        <w:rPr>
          <w:rFonts w:hint="eastAsia" w:ascii="仿宋_GB2312" w:hAnsi="仿宋_GB2312" w:eastAsia="仿宋_GB2312" w:cs="仿宋_GB2312"/>
          <w:b w:val="0"/>
          <w:bCs/>
          <w:color w:val="auto"/>
          <w:kern w:val="0"/>
          <w:sz w:val="32"/>
          <w:szCs w:val="32"/>
          <w:highlight w:val="none"/>
          <w:shd w:val="clear" w:color="auto" w:fill="FFFFFF"/>
          <w:lang w:eastAsia="zh-CN"/>
        </w:rPr>
        <w:t>、生物质发电</w:t>
      </w:r>
      <w:r>
        <w:rPr>
          <w:rFonts w:hint="eastAsia" w:ascii="仿宋_GB2312" w:hAnsi="仿宋_GB2312" w:eastAsia="仿宋_GB2312" w:cs="仿宋_GB2312"/>
          <w:b w:val="0"/>
          <w:bCs/>
          <w:color w:val="auto"/>
          <w:kern w:val="0"/>
          <w:sz w:val="32"/>
          <w:szCs w:val="32"/>
          <w:highlight w:val="none"/>
          <w:shd w:val="clear" w:color="auto" w:fill="FFFFFF"/>
        </w:rPr>
        <w:t>等清洁能源</w:t>
      </w:r>
      <w:r>
        <w:rPr>
          <w:rFonts w:hint="eastAsia" w:ascii="仿宋_GB2312" w:hAnsi="仿宋_GB2312" w:eastAsia="仿宋_GB2312" w:cs="仿宋_GB2312"/>
          <w:b w:val="0"/>
          <w:bCs/>
          <w:color w:val="auto"/>
          <w:kern w:val="0"/>
          <w:sz w:val="32"/>
          <w:szCs w:val="32"/>
          <w:highlight w:val="none"/>
          <w:shd w:val="clear" w:color="auto" w:fill="FFFFFF"/>
          <w:lang w:eastAsia="zh-CN"/>
        </w:rPr>
        <w:t>，</w:t>
      </w:r>
      <w:r>
        <w:rPr>
          <w:rFonts w:hint="eastAsia" w:ascii="仿宋_GB2312" w:hAnsi="仿宋_GB2312" w:eastAsia="仿宋_GB2312" w:cs="仿宋_GB2312"/>
          <w:spacing w:val="7"/>
          <w:sz w:val="32"/>
          <w:szCs w:val="32"/>
        </w:rPr>
        <w:t>支持新能源汽车和新能源工程机械整车发展，并依托整车优势，拉长产业链，借助产业园完善基础设施，实施产业链招商，重点引进电控系统、充电设施、氢能源电池等相关产业产品</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rPr>
        <w:t>氢能是一种来源广泛、清洁无碳、灵活高效、应用场景丰富的二次能源，是推动传统化石能源清洁高效利用和支撑可再生能源大规模发展的理想互联媒介，也是实现交通运输、工业和建筑等领域大规模深度脱碳的最佳选择。</w:t>
      </w:r>
      <w:r>
        <w:rPr>
          <w:rFonts w:hint="eastAsia" w:ascii="仿宋_GB2312" w:hAnsi="仿宋_GB2312" w:eastAsia="仿宋_GB2312" w:cs="仿宋_GB2312"/>
          <w:spacing w:val="-13"/>
          <w:sz w:val="32"/>
          <w:szCs w:val="32"/>
        </w:rPr>
        <w:t>同时，</w:t>
      </w:r>
      <w:r>
        <w:rPr>
          <w:rFonts w:hint="eastAsia" w:ascii="仿宋_GB2312" w:hAnsi="仿宋_GB2312" w:eastAsia="仿宋_GB2312" w:cs="仿宋_GB2312"/>
          <w:spacing w:val="-13"/>
          <w:sz w:val="32"/>
          <w:szCs w:val="32"/>
          <w:lang w:eastAsia="zh-CN"/>
        </w:rPr>
        <w:t>我区发展氢能源</w:t>
      </w:r>
      <w:r>
        <w:rPr>
          <w:rFonts w:hint="eastAsia" w:ascii="仿宋_GB2312" w:hAnsi="仿宋_GB2312" w:eastAsia="仿宋_GB2312" w:cs="仿宋_GB2312"/>
          <w:spacing w:val="-13"/>
          <w:sz w:val="32"/>
          <w:szCs w:val="32"/>
        </w:rPr>
        <w:t>产业也面临不少困难和制约</w:t>
      </w:r>
      <w:r>
        <w:rPr>
          <w:rFonts w:hint="eastAsia" w:ascii="仿宋_GB2312" w:hAnsi="仿宋_GB2312" w:eastAsia="仿宋_GB2312" w:cs="仿宋_GB2312"/>
          <w:spacing w:val="-13"/>
          <w:sz w:val="32"/>
          <w:szCs w:val="32"/>
          <w:lang w:eastAsia="zh-CN"/>
        </w:rPr>
        <w:t>。一是</w:t>
      </w:r>
      <w:r>
        <w:rPr>
          <w:rFonts w:hint="eastAsia" w:ascii="仿宋_GB2312" w:hAnsi="仿宋_GB2312" w:eastAsia="仿宋_GB2312" w:cs="仿宋_GB2312"/>
          <w:sz w:val="32"/>
          <w:szCs w:val="32"/>
        </w:rPr>
        <w:t>加氢站</w:t>
      </w:r>
      <w:r>
        <w:rPr>
          <w:rFonts w:hint="eastAsia" w:ascii="仿宋_GB2312" w:hAnsi="仿宋_GB2312" w:eastAsia="仿宋_GB2312" w:cs="仿宋_GB2312"/>
          <w:sz w:val="32"/>
          <w:szCs w:val="32"/>
          <w:lang w:eastAsia="zh-CN"/>
        </w:rPr>
        <w:t>的建设难度大。</w:t>
      </w:r>
      <w:r>
        <w:rPr>
          <w:rFonts w:hint="eastAsia" w:ascii="仿宋_GB2312" w:hAnsi="仿宋_GB2312" w:eastAsia="仿宋_GB2312" w:cs="仿宋_GB2312"/>
          <w:sz w:val="32"/>
          <w:szCs w:val="32"/>
        </w:rPr>
        <w:t>加氢站的规划建设</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及环评、消防审批等方面，流程繁琐缓慢。此外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土地的购置也是一个现实的问题，政府规划和自然资源局做规划时，担心在该地建了一个加氢站后，会降低周边土地利用率，影响周边土地开发，不利当地发展。</w:t>
      </w:r>
      <w:r>
        <w:rPr>
          <w:rFonts w:hint="eastAsia" w:ascii="仿宋_GB2312" w:hAnsi="仿宋_GB2312" w:eastAsia="仿宋_GB2312" w:cs="仿宋_GB2312"/>
          <w:sz w:val="32"/>
          <w:szCs w:val="32"/>
          <w:lang w:eastAsia="zh-CN"/>
        </w:rPr>
        <w:t>二是加氢站运营成本高。</w:t>
      </w:r>
      <w:r>
        <w:rPr>
          <w:rFonts w:hint="eastAsia" w:ascii="仿宋_GB2312" w:hAnsi="仿宋_GB2312" w:eastAsia="仿宋_GB2312" w:cs="仿宋_GB2312"/>
          <w:sz w:val="32"/>
          <w:szCs w:val="32"/>
        </w:rPr>
        <w:t>高额的运营和维护成本也是加氢站规模化建设道路上的“拦路虎”，过高的投入以及氢能源汽车的缺乏，</w:t>
      </w:r>
      <w:r>
        <w:rPr>
          <w:rFonts w:hint="eastAsia" w:ascii="仿宋_GB2312" w:hAnsi="仿宋_GB2312" w:eastAsia="仿宋_GB2312" w:cs="仿宋_GB2312"/>
          <w:sz w:val="32"/>
          <w:szCs w:val="32"/>
          <w:lang w:eastAsia="zh-CN"/>
        </w:rPr>
        <w:t>可能会</w:t>
      </w:r>
      <w:r>
        <w:rPr>
          <w:rFonts w:hint="eastAsia" w:ascii="仿宋_GB2312" w:hAnsi="仿宋_GB2312" w:eastAsia="仿宋_GB2312" w:cs="仿宋_GB2312"/>
          <w:sz w:val="32"/>
          <w:szCs w:val="32"/>
        </w:rPr>
        <w:t>导致加氢站难以盈利甚至亏损，使部分企业不敢入局。目前，我国一个日加氢能力为200kg的加氢站成本在1000万元左右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每年的运营费用约为200多万元，如果车辆少根本无法承受运营费用</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textAlignment w:val="baseline"/>
        <w:rPr>
          <w:rFonts w:hint="eastAsia" w:ascii="黑体" w:hAnsi="黑体" w:eastAsia="黑体" w:cs="黑体"/>
          <w:spacing w:val="12"/>
          <w:sz w:val="32"/>
          <w:szCs w:val="32"/>
          <w:lang w:eastAsia="zh-CN"/>
        </w:rPr>
      </w:pPr>
      <w:r>
        <w:rPr>
          <w:rFonts w:hint="eastAsia" w:ascii="黑体" w:hAnsi="黑体" w:eastAsia="黑体" w:cs="黑体"/>
          <w:spacing w:val="12"/>
          <w:sz w:val="32"/>
          <w:szCs w:val="32"/>
        </w:rPr>
        <w:t>二、下一步工作</w:t>
      </w:r>
      <w:r>
        <w:rPr>
          <w:rFonts w:hint="eastAsia" w:ascii="黑体" w:hAnsi="黑体" w:eastAsia="黑体" w:cs="黑体"/>
          <w:spacing w:val="12"/>
          <w:sz w:val="32"/>
          <w:szCs w:val="32"/>
          <w:lang w:eastAsia="zh-CN"/>
        </w:rPr>
        <w:t>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lang w:eastAsia="zh-CN"/>
        </w:rPr>
        <w:t>下一步</w:t>
      </w:r>
      <w:r>
        <w:rPr>
          <w:rFonts w:hint="eastAsia" w:ascii="仿宋_GB2312" w:hAnsi="仿宋_GB2312" w:eastAsia="仿宋_GB2312" w:cs="仿宋_GB2312"/>
          <w:spacing w:val="-13"/>
          <w:sz w:val="32"/>
          <w:szCs w:val="32"/>
        </w:rPr>
        <w:t>，结合提案中所提意见建议，我们将重点做好以下几项工作∶</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rightChars="0" w:firstLine="588" w:firstLineChars="200"/>
        <w:textAlignment w:val="baseline"/>
        <w:rPr>
          <w:rFonts w:hint="eastAsia" w:ascii="仿宋_GB2312" w:hAnsi="仿宋_GB2312" w:eastAsia="仿宋_GB2312" w:cs="仿宋_GB2312"/>
          <w:spacing w:val="-13"/>
          <w:sz w:val="32"/>
          <w:szCs w:val="32"/>
        </w:rPr>
      </w:pPr>
      <w:r>
        <w:rPr>
          <w:rFonts w:hint="eastAsia" w:ascii="楷体_GB2312" w:hAnsi="楷体_GB2312" w:eastAsia="楷体_GB2312" w:cs="楷体_GB2312"/>
          <w:spacing w:val="-13"/>
          <w:sz w:val="32"/>
          <w:szCs w:val="32"/>
          <w:lang w:eastAsia="zh-CN"/>
        </w:rPr>
        <w:t>（一）</w:t>
      </w:r>
      <w:r>
        <w:rPr>
          <w:rFonts w:hint="eastAsia" w:ascii="楷体_GB2312" w:hAnsi="楷体_GB2312" w:eastAsia="楷体_GB2312" w:cs="楷体_GB2312"/>
          <w:spacing w:val="-13"/>
          <w:sz w:val="32"/>
          <w:szCs w:val="32"/>
        </w:rPr>
        <w:t>加强</w:t>
      </w:r>
      <w:r>
        <w:rPr>
          <w:rFonts w:hint="eastAsia" w:ascii="楷体_GB2312" w:hAnsi="楷体_GB2312" w:eastAsia="楷体_GB2312" w:cs="楷体_GB2312"/>
          <w:spacing w:val="-13"/>
          <w:sz w:val="32"/>
          <w:szCs w:val="32"/>
          <w:lang w:eastAsia="zh-CN"/>
        </w:rPr>
        <w:t>氢能</w:t>
      </w:r>
      <w:r>
        <w:rPr>
          <w:rFonts w:hint="eastAsia" w:ascii="楷体_GB2312" w:hAnsi="楷体_GB2312" w:eastAsia="楷体_GB2312" w:cs="楷体_GB2312"/>
          <w:spacing w:val="-13"/>
          <w:sz w:val="32"/>
          <w:szCs w:val="32"/>
        </w:rPr>
        <w:t>标准规划引领。</w:t>
      </w:r>
      <w:r>
        <w:rPr>
          <w:rFonts w:hint="eastAsia" w:ascii="仿宋_GB2312" w:hAnsi="仿宋_GB2312" w:eastAsia="仿宋_GB2312" w:cs="仿宋_GB2312"/>
          <w:spacing w:val="-13"/>
          <w:sz w:val="32"/>
          <w:szCs w:val="32"/>
          <w:lang w:eastAsia="zh-CN"/>
        </w:rPr>
        <w:t>落实好省、市关于氢能源的发展规划，积极促进氢能源发展，</w:t>
      </w:r>
      <w:r>
        <w:rPr>
          <w:rFonts w:hint="eastAsia" w:ascii="仿宋_GB2312" w:hAnsi="仿宋_GB2312" w:eastAsia="仿宋_GB2312" w:cs="仿宋_GB2312"/>
          <w:spacing w:val="-13"/>
          <w:sz w:val="32"/>
          <w:szCs w:val="32"/>
        </w:rPr>
        <w:t>进一步提高</w:t>
      </w:r>
      <w:r>
        <w:rPr>
          <w:rFonts w:hint="eastAsia" w:ascii="仿宋_GB2312" w:hAnsi="仿宋_GB2312" w:eastAsia="仿宋_GB2312" w:cs="仿宋_GB2312"/>
          <w:spacing w:val="-13"/>
          <w:sz w:val="32"/>
          <w:szCs w:val="32"/>
          <w:lang w:eastAsia="zh-CN"/>
        </w:rPr>
        <w:t>山亭新能源产业发展水平</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eastAsia="zh-CN"/>
        </w:rPr>
        <w:t>促进当地绿色和可持续发展</w:t>
      </w:r>
      <w:r>
        <w:rPr>
          <w:rFonts w:hint="eastAsia" w:ascii="仿宋_GB2312" w:hAnsi="仿宋_GB2312" w:eastAsia="仿宋_GB2312" w:cs="仿宋_GB2312"/>
          <w:spacing w:val="-13"/>
          <w:sz w:val="32"/>
          <w:szCs w:val="32"/>
        </w:rPr>
        <w:t>。</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88" w:firstLineChars="200"/>
        <w:textAlignment w:val="baseline"/>
        <w:rPr>
          <w:rFonts w:hint="eastAsia" w:ascii="仿宋_GB2312" w:hAnsi="仿宋_GB2312" w:eastAsia="仿宋_GB2312" w:cs="仿宋_GB2312"/>
          <w:spacing w:val="-13"/>
          <w:sz w:val="32"/>
          <w:szCs w:val="32"/>
          <w:lang w:eastAsia="zh-CN"/>
        </w:rPr>
      </w:pPr>
      <w:r>
        <w:rPr>
          <w:rFonts w:hint="eastAsia" w:ascii="楷体_GB2312" w:hAnsi="楷体_GB2312" w:eastAsia="楷体_GB2312" w:cs="楷体_GB2312"/>
          <w:spacing w:val="-13"/>
          <w:sz w:val="32"/>
          <w:szCs w:val="32"/>
        </w:rPr>
        <w:t>（</w:t>
      </w:r>
      <w:r>
        <w:rPr>
          <w:rFonts w:hint="eastAsia" w:ascii="楷体_GB2312" w:hAnsi="楷体_GB2312" w:eastAsia="楷体_GB2312" w:cs="楷体_GB2312"/>
          <w:spacing w:val="-13"/>
          <w:sz w:val="32"/>
          <w:szCs w:val="32"/>
          <w:lang w:eastAsia="zh-CN"/>
        </w:rPr>
        <w:t>二</w:t>
      </w:r>
      <w:r>
        <w:rPr>
          <w:rFonts w:hint="eastAsia" w:ascii="楷体_GB2312" w:hAnsi="楷体_GB2312" w:eastAsia="楷体_GB2312" w:cs="楷体_GB2312"/>
          <w:spacing w:val="-13"/>
          <w:sz w:val="32"/>
          <w:szCs w:val="32"/>
        </w:rPr>
        <w:t>）加大社会宣传力度。</w:t>
      </w:r>
      <w:r>
        <w:rPr>
          <w:rFonts w:hint="eastAsia" w:ascii="仿宋_GB2312" w:hAnsi="仿宋_GB2312" w:eastAsia="仿宋_GB2312" w:cs="仿宋_GB2312"/>
          <w:spacing w:val="-13"/>
          <w:sz w:val="32"/>
          <w:szCs w:val="32"/>
        </w:rPr>
        <w:t>充分利用交流座谈、网络新闻媒介和“节能宣传</w:t>
      </w:r>
      <w:r>
        <w:rPr>
          <w:rFonts w:hint="eastAsia" w:ascii="仿宋_GB2312" w:hAnsi="仿宋_GB2312" w:eastAsia="仿宋_GB2312" w:cs="仿宋_GB2312"/>
          <w:spacing w:val="-13"/>
          <w:sz w:val="32"/>
          <w:szCs w:val="32"/>
          <w:lang w:eastAsia="zh-CN"/>
        </w:rPr>
        <w:t>周</w:t>
      </w:r>
      <w:r>
        <w:rPr>
          <w:rFonts w:hint="eastAsia" w:ascii="仿宋_GB2312" w:hAnsi="仿宋_GB2312" w:eastAsia="仿宋_GB2312" w:cs="仿宋_GB2312"/>
          <w:spacing w:val="-13"/>
          <w:sz w:val="32"/>
          <w:szCs w:val="32"/>
        </w:rPr>
        <w:t>”等活动，全方位、多视角积极宣</w:t>
      </w:r>
      <w:r>
        <w:rPr>
          <w:rFonts w:hint="eastAsia" w:ascii="仿宋_GB2312" w:hAnsi="仿宋_GB2312" w:eastAsia="仿宋_GB2312" w:cs="仿宋_GB2312"/>
          <w:spacing w:val="-13"/>
          <w:sz w:val="32"/>
          <w:szCs w:val="32"/>
          <w:lang w:eastAsia="zh-CN"/>
        </w:rPr>
        <w:t>传氢能</w:t>
      </w:r>
      <w:r>
        <w:rPr>
          <w:rFonts w:hint="eastAsia" w:ascii="仿宋_GB2312" w:hAnsi="仿宋_GB2312" w:eastAsia="仿宋_GB2312" w:cs="仿宋_GB2312"/>
          <w:spacing w:val="-13"/>
          <w:sz w:val="32"/>
          <w:szCs w:val="32"/>
        </w:rPr>
        <w:t>利用技术相关知识、先进经验和典型做法，增强社会认知度</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引导形成消费者导向机制，引领发展绿色生活方式，努力营造各方共同关注和支持的良好发展氛围</w:t>
      </w:r>
      <w:r>
        <w:rPr>
          <w:rFonts w:hint="eastAsia" w:ascii="仿宋_GB2312" w:hAnsi="仿宋_GB2312" w:eastAsia="仿宋_GB2312" w:cs="仿宋_GB2312"/>
          <w:spacing w:val="-13"/>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588" w:firstLineChars="200"/>
        <w:textAlignment w:val="baseline"/>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13"/>
          <w:sz w:val="32"/>
          <w:szCs w:val="32"/>
        </w:rPr>
        <w:t>衷心感谢您对我</w:t>
      </w:r>
      <w:r>
        <w:rPr>
          <w:rFonts w:hint="eastAsia" w:ascii="仿宋_GB2312" w:hAnsi="仿宋_GB2312" w:eastAsia="仿宋_GB2312" w:cs="仿宋_GB2312"/>
          <w:spacing w:val="-13"/>
          <w:sz w:val="32"/>
          <w:szCs w:val="32"/>
          <w:lang w:eastAsia="zh-CN"/>
        </w:rPr>
        <w:t>区氢能源产业发展工作</w:t>
      </w:r>
      <w:r>
        <w:rPr>
          <w:rFonts w:hint="eastAsia" w:ascii="仿宋_GB2312" w:hAnsi="仿宋_GB2312" w:eastAsia="仿宋_GB2312" w:cs="仿宋_GB2312"/>
          <w:spacing w:val="-13"/>
          <w:sz w:val="32"/>
          <w:szCs w:val="32"/>
        </w:rPr>
        <w:t>的关心和支持，恳请继续监督、指导我们的工作</w:t>
      </w:r>
      <w:r>
        <w:rPr>
          <w:rFonts w:hint="eastAsia" w:ascii="仿宋_GB2312" w:hAnsi="仿宋_GB2312" w:eastAsia="仿宋_GB2312" w:cs="仿宋_GB2312"/>
          <w:spacing w:val="-1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宋体"/>
          <w:lang w:eastAsia="zh-CN"/>
        </w:rPr>
      </w:pPr>
      <w:r>
        <w:rPr>
          <w:rFonts w:hint="eastAsia" w:ascii="仿宋_GB2312" w:hAnsi="仿宋" w:eastAsia="仿宋_GB2312" w:cs="仿宋_GB2312"/>
          <w:kern w:val="2"/>
          <w:sz w:val="32"/>
          <w:szCs w:val="32"/>
          <w:lang w:val="en-US" w:eastAsia="zh-CN" w:bidi="ar-SA"/>
        </w:rPr>
        <w:t>山亭区发展和改革局</w:t>
      </w:r>
    </w:p>
    <w:p>
      <w:pPr>
        <w:keepNext w:val="0"/>
        <w:keepLines w:val="0"/>
        <w:pageBreakBefore w:val="0"/>
        <w:widowControl w:val="0"/>
        <w:kinsoku/>
        <w:wordWrap/>
        <w:overflowPunct/>
        <w:topLinePunct w:val="0"/>
        <w:autoSpaceDE/>
        <w:autoSpaceDN/>
        <w:bidi w:val="0"/>
        <w:adjustRightInd/>
        <w:snapToGrid/>
        <w:spacing w:line="560" w:lineRule="exact"/>
        <w:ind w:right="332" w:rightChars="158" w:firstLine="5440" w:firstLineChars="1700"/>
        <w:textAlignment w:val="auto"/>
        <w:rPr>
          <w:rFonts w:hint="eastAsia" w:ascii="仿宋_GB2312" w:hAnsi="仿宋" w:eastAsia="仿宋_GB2312" w:cs="仿宋_GB2312"/>
          <w:sz w:val="32"/>
          <w:szCs w:val="32"/>
        </w:rPr>
      </w:pPr>
      <w:r>
        <w:rPr>
          <w:rFonts w:ascii="仿宋_GB2312" w:hAnsi="仿宋" w:eastAsia="仿宋_GB2312" w:cs="仿宋_GB2312"/>
          <w:sz w:val="32"/>
          <w:szCs w:val="32"/>
        </w:rPr>
        <w:t xml:space="preserve"> 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w:t>
      </w:r>
    </w:p>
    <w:p>
      <w:pPr>
        <w:pStyle w:val="2"/>
        <w:keepNext w:val="0"/>
        <w:keepLines w:val="0"/>
        <w:pageBreakBefore w:val="0"/>
        <w:wordWrap/>
        <w:overflowPunct/>
        <w:topLinePunct w:val="0"/>
        <w:bidi w:val="0"/>
        <w:spacing w:line="56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联系人：张娜   电  话：8812177</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eastAsia="zh-CN"/>
        </w:rPr>
        <w:t>抄</w:t>
      </w:r>
      <w:r>
        <w:rPr>
          <w:rFonts w:hint="eastAsia" w:ascii="仿宋_GB2312" w:hAnsi="仿宋_GB2312" w:eastAsia="仿宋_GB2312" w:cs="仿宋_GB2312"/>
          <w:color w:val="auto"/>
          <w:sz w:val="32"/>
          <w:szCs w:val="32"/>
          <w:u w:val="single"/>
        </w:rPr>
        <w:t>送：区人大</w:t>
      </w:r>
      <w:r>
        <w:rPr>
          <w:rFonts w:hint="eastAsia" w:ascii="仿宋_GB2312" w:hAnsi="仿宋_GB2312" w:eastAsia="仿宋_GB2312" w:cs="仿宋_GB2312"/>
          <w:color w:val="auto"/>
          <w:sz w:val="32"/>
          <w:szCs w:val="32"/>
          <w:u w:val="single"/>
          <w:lang w:eastAsia="zh-CN"/>
        </w:rPr>
        <w:t>常委会人事代表</w:t>
      </w:r>
      <w:r>
        <w:rPr>
          <w:rFonts w:hint="eastAsia" w:ascii="仿宋_GB2312" w:hAnsi="仿宋_GB2312" w:eastAsia="仿宋_GB2312" w:cs="仿宋_GB2312"/>
          <w:color w:val="auto"/>
          <w:sz w:val="32"/>
          <w:szCs w:val="32"/>
          <w:u w:val="single"/>
        </w:rPr>
        <w:t>工作室</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区政府</w:t>
      </w:r>
      <w:r>
        <w:rPr>
          <w:rFonts w:hint="eastAsia" w:ascii="仿宋_GB2312" w:hAnsi="仿宋_GB2312" w:eastAsia="仿宋_GB2312" w:cs="仿宋_GB2312"/>
          <w:color w:val="auto"/>
          <w:sz w:val="32"/>
          <w:szCs w:val="32"/>
          <w:u w:val="single"/>
          <w:lang w:eastAsia="zh-CN"/>
        </w:rPr>
        <w:t>政务推进中心</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20" w:lineRule="exact"/>
        <w:textAlignment w:val="auto"/>
        <w:rPr>
          <w:rFonts w:hint="eastAsia" w:eastAsia="仿宋_GB2312"/>
          <w:lang w:val="en-US" w:eastAsia="zh-CN"/>
        </w:rPr>
      </w:pPr>
      <w:r>
        <w:rPr>
          <w:rFonts w:hint="eastAsia" w:ascii="仿宋_GB2312" w:hAnsi="仿宋_GB2312" w:eastAsia="仿宋_GB2312" w:cs="仿宋_GB2312"/>
          <w:color w:val="auto"/>
          <w:sz w:val="32"/>
          <w:szCs w:val="32"/>
          <w:u w:val="single"/>
        </w:rPr>
        <w:t>山亭区</w:t>
      </w:r>
      <w:r>
        <w:rPr>
          <w:rFonts w:hint="eastAsia" w:ascii="仿宋_GB2312" w:hAnsi="仿宋_GB2312" w:eastAsia="仿宋_GB2312" w:cs="仿宋_GB2312"/>
          <w:color w:val="auto"/>
          <w:sz w:val="32"/>
          <w:szCs w:val="32"/>
          <w:u w:val="single"/>
          <w:lang w:eastAsia="zh-CN"/>
        </w:rPr>
        <w:t>发展和改革</w:t>
      </w:r>
      <w:r>
        <w:rPr>
          <w:rFonts w:hint="eastAsia" w:ascii="仿宋_GB2312" w:hAnsi="仿宋_GB2312" w:eastAsia="仿宋_GB2312" w:cs="仿宋_GB2312"/>
          <w:color w:val="auto"/>
          <w:sz w:val="32"/>
          <w:szCs w:val="32"/>
          <w:u w:val="single"/>
        </w:rPr>
        <w:t>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21</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 xml:space="preserve">日印  </w:t>
      </w:r>
      <w:r>
        <w:rPr>
          <w:rFonts w:hint="eastAsia" w:ascii="仿宋_GB2312" w:hAnsi="仿宋_GB2312" w:eastAsia="仿宋_GB2312" w:cs="仿宋_GB2312"/>
          <w:color w:val="auto"/>
          <w:sz w:val="32"/>
          <w:szCs w:val="32"/>
          <w:u w:val="single"/>
          <w:lang w:val="en-US" w:eastAsia="zh-CN"/>
        </w:rPr>
        <w:t xml:space="preserve"> </w:t>
      </w:r>
    </w:p>
    <w:sectPr>
      <w:footerReference r:id="rId5" w:type="default"/>
      <w:pgSz w:w="11990" w:h="16900"/>
      <w:pgMar w:top="1718" w:right="1587" w:bottom="1480"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154CDC"/>
    <w:rsid w:val="03236E81"/>
    <w:rsid w:val="03E671A5"/>
    <w:rsid w:val="0878308A"/>
    <w:rsid w:val="0B2A3826"/>
    <w:rsid w:val="0C4E6475"/>
    <w:rsid w:val="0D441FFD"/>
    <w:rsid w:val="125678B3"/>
    <w:rsid w:val="13885390"/>
    <w:rsid w:val="1CFF5F64"/>
    <w:rsid w:val="2A23713E"/>
    <w:rsid w:val="32290535"/>
    <w:rsid w:val="35101576"/>
    <w:rsid w:val="36C32464"/>
    <w:rsid w:val="36CB7958"/>
    <w:rsid w:val="38760020"/>
    <w:rsid w:val="43FD1558"/>
    <w:rsid w:val="466E7CB3"/>
    <w:rsid w:val="4ACD641B"/>
    <w:rsid w:val="4B310B37"/>
    <w:rsid w:val="4D301E4B"/>
    <w:rsid w:val="513F6700"/>
    <w:rsid w:val="538571D7"/>
    <w:rsid w:val="54DB032A"/>
    <w:rsid w:val="578526BE"/>
    <w:rsid w:val="597169FA"/>
    <w:rsid w:val="5AD170E5"/>
    <w:rsid w:val="5CCC185E"/>
    <w:rsid w:val="65D70BFB"/>
    <w:rsid w:val="6C4E194D"/>
    <w:rsid w:val="6D675B52"/>
    <w:rsid w:val="6EC22DE3"/>
    <w:rsid w:val="71D464E4"/>
    <w:rsid w:val="74CF6FD8"/>
    <w:rsid w:val="7B36521D"/>
    <w:rsid w:val="7ED04C6C"/>
    <w:rsid w:val="7FBC4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2021-07-23T06:45:00Z</dcterms:created>
  <dc:creator>Administrator</dc:creator>
  <cp:lastModifiedBy>Administrator</cp:lastModifiedBy>
  <dcterms:modified xsi:type="dcterms:W3CDTF">2021-07-27T03:03:14Z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D087EBD1008C4033B20EA0F234565739</vt:lpwstr>
  </property>
  <property fmtid="{D5CDD505-2E9C-101B-9397-08002B2CF9AE}" pid="4" name="KSOSaveFontToCloudKey">
    <vt:lpwstr>0_btnclosed</vt:lpwstr>
  </property>
</Properties>
</file>