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山亭区“富民生产贷”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发放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经山亭区乡村振兴局、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农业银行枣庄山亭支行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、店子镇扶贫办认定，现将已发放的富民生产贷予以公告，公告期为10天（2022年1月6日至2022年1月15日）。如对公告事项有异议，请在公告期内提出意见。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监督电话：8812586       12317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通讯地址：山亭区农业农村局六楼（府前路）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"mailto:stqshhyz@163.com"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stqshhyz@163.com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富民生产贷发放公告名单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山亭区乡村振兴局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2022年1月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6日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44"/>
          <w:lang w:eastAsia="zh-CN"/>
        </w:rPr>
        <w:t>富民生产贷发放公告名单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经营主体名称：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山东莺歌食品有限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公司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经营地址：店子镇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eastAsia="zh-CN"/>
        </w:rPr>
        <w:t>贷款额度：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300万元</w:t>
      </w:r>
    </w:p>
    <w:tbl>
      <w:tblPr>
        <w:tblStyle w:val="3"/>
        <w:tblW w:w="9333" w:type="dxa"/>
        <w:tblInd w:w="-7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291"/>
        <w:gridCol w:w="2667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镇街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帮扶方式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帮扶标准（元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杨守荣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刘忠存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刘开意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顾克富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朱述启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侯钦云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朱先超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孙咸娥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秦佑花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杨智莲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郑洪富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张俊信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杨守忠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陈传景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陈东湖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张西英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王彦哲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李传兰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孙士秋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刘夫花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王延伦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赵承伟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黄士雪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侯贺坤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陈兰英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赵承华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刘传运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刘清湖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杨士平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侯成元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侯成合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侯志霞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侯绍龙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吕传祥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罗宗生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罗克华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孙成德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张士祯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刘开军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孙士立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孙丁氏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孙传义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姚计亮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顾士兰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姚树委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黄士连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姚兴和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姚付玉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童德国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王连芝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姚允同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闫吉华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姚树木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陈陆虎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吴树强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店子镇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刘汝元</w:t>
            </w:r>
          </w:p>
        </w:tc>
        <w:tc>
          <w:tcPr>
            <w:tcW w:w="26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稳定增收</w:t>
            </w:r>
          </w:p>
        </w:tc>
        <w:tc>
          <w:tcPr>
            <w:tcW w:w="24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1600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FB3E7F"/>
    <w:rsid w:val="18EE36A0"/>
    <w:rsid w:val="2CB82F40"/>
    <w:rsid w:val="3BF51D4B"/>
    <w:rsid w:val="410D283C"/>
    <w:rsid w:val="42F31140"/>
    <w:rsid w:val="4E5D4747"/>
    <w:rsid w:val="53103AE9"/>
    <w:rsid w:val="555201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2020-04-27T08:58:00Z</dcterms:created>
  <dc:creator>Administrator</dc:creator>
  <cp:lastModifiedBy>查余饭后</cp:lastModifiedBy>
  <cp:lastPrinted>2021-12-21T07:56:00Z</cp:lastPrinted>
  <dcterms:modified xsi:type="dcterms:W3CDTF">2022-01-20T06:39:12Z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