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山亭区202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义务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阶段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事业发展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统计公告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年，山亭区义务教育阶段学校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所，其中小学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所（不含教学点）、普通初中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所（其中一贯制学校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所），小学教育在校生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33549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16591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【义务教育】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年，全区义务教育办学规模稳步增长，大班额全面破解，教师队伍建设持续加强，办学条件进一步改善。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发展规模与普及水平：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全区共有义务教育阶段学校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所(不含教学点)，其中小学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所（不含教学点）、普通初中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所（其中一贯制学校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所）；全区共有义务教育在校生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50140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33549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16591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人。小学校均规模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人，平均班额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人；初中校均规模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829.6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人，平均班额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教师队伍建设：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全区义务教育阶段学校共有教职工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4339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全区义务教育阶段学校共有专任教师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3971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1396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人。小学教育生师比为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，专任教师学历合格率为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，专科及以上学历所占比例为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98.06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初中教育生师比为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专任教师学历合格率为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，本科及以上学历所占比例为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95.63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进城务工随迁子女和农村留守儿童：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全区义务教育阶段在校生中，共有进城务工人员随迁子女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人。义务教育阶段在校生中，进城务工人员随迁子女所占比例为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。全区义务教育阶段在校生中，共有农村留守儿童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人。义务教育阶段在校生中，农村留守儿童所占比例为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办学条件：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全区小学和普通初中（含一贯制学校）学校占地分别为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105.8071万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87.5817万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平方米，校舍建筑面积分别为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35.4486万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39.6932万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平方米，图书分别为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112.9889万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册和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53.6253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册，教学仪器设备值分别为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3434.66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2519.21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eytTC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Hlz0jwMH46RSGRuacIIOw2ma8rqppVKe/A8z11Pv9H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R3srUwgEAAI4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U1OWJiMDRmNTI5NTI0MWM4YmIzMTc5MTU3NmUifQ=="/>
  </w:docVars>
  <w:rsids>
    <w:rsidRoot w:val="00000000"/>
    <w:rsid w:val="079655A1"/>
    <w:rsid w:val="17143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799</Characters>
  <Lines>12</Lines>
  <Paragraphs>3</Paragraphs>
  <TotalTime>5</TotalTime>
  <ScaleCrop>false</ScaleCrop>
  <LinksUpToDate>false</LinksUpToDate>
  <CharactersWithSpaces>799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2017-12-21T08:58:00Z</dcterms:created>
  <dc:creator>dell</dc:creator>
  <cp:lastModifiedBy>一木航</cp:lastModifiedBy>
  <cp:lastPrinted>2022-07-12T16:28:00Z</cp:lastPrinted>
  <dcterms:modified xsi:type="dcterms:W3CDTF">2022-12-02T06:01:42Z</dcterms:modified>
  <dc:title>                  2013年山东省教育事业发展统计公报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4E73B6EF06B441D8A4813AD300C86642</vt:lpwstr>
  </property>
</Properties>
</file>