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511" w:type="dxa"/>
        <w:tblInd w:w="801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11" w:type="dxa"/>
          </w:tcPr>
          <w:p>
            <w:pPr>
              <w:jc w:val="center"/>
              <w:rPr>
                <w:rFonts w:hint="default"/>
                <w:sz w:val="44"/>
                <w:szCs w:val="44"/>
                <w:vertAlign w:val="baseline"/>
                <w:lang w:val="en-US" w:eastAsia="zh-CN"/>
              </w:rPr>
            </w:pPr>
          </w:p>
        </w:tc>
      </w:tr>
    </w:tbl>
    <w:p>
      <w:pPr>
        <w:jc w:val="center"/>
        <w:rPr>
          <w:rFonts w:hint="eastAsia"/>
          <w:sz w:val="44"/>
          <w:szCs w:val="44"/>
          <w:lang w:eastAsia="zh-CN"/>
        </w:rPr>
      </w:pPr>
    </w:p>
    <w:p>
      <w:pPr>
        <w:jc w:val="center"/>
        <w:rPr>
          <w:rFonts w:hint="eastAsia"/>
          <w:sz w:val="44"/>
          <w:szCs w:val="44"/>
          <w:lang w:eastAsia="zh-CN"/>
        </w:rPr>
      </w:pPr>
    </w:p>
    <w:p>
      <w:pPr>
        <w:spacing w:line="580" w:lineRule="exact"/>
        <w:jc w:val="righ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B</w:t>
      </w:r>
    </w:p>
    <w:p>
      <w:pPr>
        <w:jc w:val="both"/>
        <w:rPr>
          <w:rFonts w:hint="eastAsia"/>
          <w:sz w:val="44"/>
          <w:szCs w:val="44"/>
          <w:lang w:eastAsia="zh-CN"/>
        </w:rPr>
      </w:pPr>
    </w:p>
    <w:p>
      <w:pPr>
        <w:jc w:val="center"/>
        <w:rPr>
          <w:rFonts w:hint="eastAsia" w:ascii="楷体" w:hAnsi="楷体" w:eastAsia="楷体" w:cs="楷体"/>
          <w:sz w:val="32"/>
          <w:szCs w:val="32"/>
          <w:lang w:eastAsia="zh-CN"/>
        </w:rPr>
      </w:pPr>
      <w:r>
        <w:rPr>
          <w:rFonts w:hint="eastAsia" w:ascii="仿宋_GB2312" w:eastAsia="仿宋_GB2312"/>
          <w:sz w:val="32"/>
          <w:szCs w:val="32"/>
          <w:lang w:val="en-US" w:eastAsia="zh-CN"/>
        </w:rPr>
        <w:t>山交答字[2020]7号                    签发人：</w:t>
      </w:r>
      <w:r>
        <w:rPr>
          <w:rFonts w:hint="eastAsia" w:ascii="楷体" w:hAnsi="楷体" w:eastAsia="楷体" w:cs="楷体"/>
          <w:sz w:val="32"/>
          <w:szCs w:val="32"/>
          <w:lang w:val="en-US" w:eastAsia="zh-CN"/>
        </w:rPr>
        <w:t>程卫国</w:t>
      </w:r>
    </w:p>
    <w:p>
      <w:pPr>
        <w:jc w:val="center"/>
        <w:rPr>
          <w:rFonts w:hint="eastAsia"/>
          <w:sz w:val="44"/>
          <w:szCs w:val="44"/>
          <w:lang w:eastAsia="zh-CN"/>
        </w:rPr>
      </w:pPr>
    </w:p>
    <w:p>
      <w:pPr>
        <w:spacing w:line="500" w:lineRule="exact"/>
        <w:jc w:val="center"/>
        <w:rPr>
          <w:rFonts w:hint="eastAsia" w:ascii="黑体" w:eastAsia="黑体"/>
          <w:sz w:val="36"/>
          <w:szCs w:val="36"/>
        </w:rPr>
      </w:pPr>
      <w:r>
        <w:rPr>
          <w:rFonts w:hint="eastAsia" w:ascii="黑体" w:eastAsia="黑体"/>
          <w:sz w:val="36"/>
          <w:szCs w:val="36"/>
        </w:rPr>
        <w:t>关于对</w:t>
      </w:r>
      <w:r>
        <w:rPr>
          <w:rFonts w:hint="eastAsia" w:ascii="黑体" w:eastAsia="黑体"/>
          <w:sz w:val="36"/>
          <w:szCs w:val="36"/>
          <w:lang w:val="en-US" w:eastAsia="zh-CN"/>
        </w:rPr>
        <w:t>区人大九</w:t>
      </w:r>
      <w:r>
        <w:rPr>
          <w:rFonts w:hint="eastAsia" w:ascii="黑体" w:eastAsia="黑体"/>
          <w:sz w:val="36"/>
          <w:szCs w:val="36"/>
        </w:rPr>
        <w:t>届</w:t>
      </w:r>
      <w:r>
        <w:rPr>
          <w:rFonts w:hint="eastAsia" w:ascii="黑体" w:eastAsia="黑体"/>
          <w:sz w:val="36"/>
          <w:szCs w:val="36"/>
          <w:lang w:val="en-US" w:eastAsia="zh-CN"/>
        </w:rPr>
        <w:t>四</w:t>
      </w:r>
      <w:r>
        <w:rPr>
          <w:rFonts w:hint="eastAsia" w:ascii="黑体" w:eastAsia="黑体"/>
          <w:sz w:val="36"/>
          <w:szCs w:val="36"/>
        </w:rPr>
        <w:t>次会议第</w:t>
      </w:r>
      <w:r>
        <w:rPr>
          <w:rFonts w:hint="eastAsia" w:ascii="黑体" w:eastAsia="黑体"/>
          <w:sz w:val="36"/>
          <w:szCs w:val="36"/>
          <w:lang w:val="en-US" w:eastAsia="zh-CN"/>
        </w:rPr>
        <w:t>35</w:t>
      </w:r>
      <w:r>
        <w:rPr>
          <w:rFonts w:hint="eastAsia" w:ascii="黑体" w:eastAsia="黑体"/>
          <w:sz w:val="36"/>
          <w:szCs w:val="36"/>
        </w:rPr>
        <w:t>号</w:t>
      </w:r>
      <w:r>
        <w:rPr>
          <w:rFonts w:hint="eastAsia" w:ascii="黑体" w:eastAsia="黑体"/>
          <w:sz w:val="36"/>
          <w:szCs w:val="36"/>
          <w:lang w:val="en-US" w:eastAsia="zh-CN"/>
        </w:rPr>
        <w:t>代表建议</w:t>
      </w:r>
      <w:r>
        <w:rPr>
          <w:rFonts w:hint="eastAsia" w:ascii="黑体" w:eastAsia="黑体"/>
          <w:sz w:val="36"/>
          <w:szCs w:val="36"/>
        </w:rPr>
        <w:t>的答复</w:t>
      </w:r>
    </w:p>
    <w:p>
      <w:pPr>
        <w:widowControl w:val="0"/>
        <w:spacing w:line="580" w:lineRule="exact"/>
        <w:ind w:firstLine="645"/>
        <w:jc w:val="both"/>
        <w:rPr>
          <w:rFonts w:hint="eastAsia" w:ascii="仿宋_GB2312" w:eastAsia="仿宋_GB2312"/>
          <w:sz w:val="32"/>
          <w:szCs w:val="32"/>
          <w:lang w:val="en-US" w:eastAsia="zh-CN"/>
        </w:rPr>
      </w:pPr>
    </w:p>
    <w:p>
      <w:pPr>
        <w:widowControl w:val="0"/>
        <w:spacing w:line="580" w:lineRule="exact"/>
        <w:ind w:firstLine="645"/>
        <w:jc w:val="both"/>
        <w:rPr>
          <w:rFonts w:hint="eastAsia" w:ascii="仿宋_GB2312" w:eastAsia="仿宋_GB2312"/>
          <w:sz w:val="32"/>
          <w:szCs w:val="32"/>
          <w:lang w:val="en-US" w:eastAsia="zh-CN"/>
        </w:rPr>
      </w:pPr>
      <w:r>
        <w:rPr>
          <w:rFonts w:hint="eastAsia" w:ascii="仿宋_GB2312" w:eastAsia="仿宋_GB2312"/>
          <w:sz w:val="32"/>
          <w:szCs w:val="32"/>
          <w:lang w:val="en-US" w:eastAsia="zh-CN"/>
        </w:rPr>
        <w:t>代表：</w:t>
      </w:r>
    </w:p>
    <w:p>
      <w:pPr>
        <w:widowControl w:val="0"/>
        <w:spacing w:line="580" w:lineRule="exact"/>
        <w:ind w:firstLine="645"/>
        <w:jc w:val="both"/>
        <w:rPr>
          <w:rFonts w:hint="eastAsia" w:ascii="仿宋_GB2312" w:eastAsia="仿宋_GB2312"/>
          <w:sz w:val="32"/>
          <w:szCs w:val="32"/>
          <w:lang w:val="en-US" w:eastAsia="zh-CN"/>
        </w:rPr>
      </w:pPr>
      <w:r>
        <w:rPr>
          <w:rFonts w:hint="eastAsia" w:ascii="仿宋_GB2312" w:eastAsia="仿宋_GB2312"/>
          <w:sz w:val="32"/>
          <w:szCs w:val="32"/>
          <w:lang w:val="en-US" w:eastAsia="zh-CN"/>
        </w:rPr>
        <w:t>您提出的《关于延伸枣庄市全域旅游直通路线至岩马湖畔的建议》已收悉，首先感谢您对交通工作的关注和支持，现将您的提案答复回复如下：</w:t>
      </w:r>
    </w:p>
    <w:p>
      <w:pPr>
        <w:ind w:firstLine="640"/>
        <w:jc w:val="both"/>
        <w:rPr>
          <w:rFonts w:hint="eastAsia" w:ascii="仿宋_GB2312" w:hAnsi="仿宋_GB2312" w:eastAsia="仿宋_GB2312" w:cs="仿宋_GB2312"/>
          <w:sz w:val="32"/>
          <w:szCs w:val="32"/>
          <w:lang w:val="en-US" w:eastAsia="zh-CN"/>
        </w:rPr>
      </w:pPr>
      <w:r>
        <w:rPr>
          <w:rFonts w:hint="eastAsia" w:ascii="仿宋_GB2312" w:eastAsia="仿宋_GB2312"/>
          <w:sz w:val="32"/>
          <w:szCs w:val="32"/>
          <w:lang w:val="en-US" w:eastAsia="zh-CN"/>
        </w:rPr>
        <w:t>公交公司已开通全区旅游景点公交线路，并有乘车站点，随时与景区保持沟通，在旅游旺季时增加车辆班次。例如：城区2路直通石头部落景区、葫芦套开通黄金周加班运营线路、开通枣园直通车等。针对延伸枣庄市全域旅游直通路线至岩马湖畔的建议，因运营该线路的车</w:t>
      </w:r>
      <w:r>
        <w:rPr>
          <w:rFonts w:hint="eastAsia" w:ascii="仿宋_GB2312" w:hAnsi="仿宋_GB2312" w:eastAsia="仿宋_GB2312" w:cs="仿宋_GB2312"/>
          <w:sz w:val="32"/>
          <w:szCs w:val="32"/>
          <w:lang w:val="en-US" w:eastAsia="zh-CN"/>
        </w:rPr>
        <w:t>辆为枣庄汽运旅游分公司车辆，针对反映的问题我们将积极与枣庄市汽车运输公司旅游汽车分公司对接，适时开通全域旅游直通线路。</w:t>
      </w:r>
    </w:p>
    <w:p>
      <w:pPr>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联系人：张运峰  联系电话：18363227566</w:t>
      </w:r>
    </w:p>
    <w:p>
      <w:pPr>
        <w:ind w:firstLine="64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山亭区交通运输局</w:t>
      </w:r>
    </w:p>
    <w:p>
      <w:pPr>
        <w:ind w:firstLine="64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2020年</w:t>
      </w:r>
      <w:bookmarkStart w:id="0" w:name="_GoBack"/>
      <w:bookmarkEnd w:id="0"/>
      <w:r>
        <w:rPr>
          <w:rFonts w:hint="eastAsia" w:ascii="仿宋_GB2312" w:hAnsi="仿宋_GB2312" w:eastAsia="仿宋_GB2312" w:cs="仿宋_GB2312"/>
          <w:sz w:val="32"/>
          <w:szCs w:val="32"/>
          <w:lang w:val="en-US" w:eastAsia="zh-CN"/>
        </w:rPr>
        <w:t>6月30日</w:t>
      </w:r>
    </w:p>
    <w:p>
      <w:pPr>
        <w:ind w:firstLine="640"/>
        <w:jc w:val="center"/>
        <w:rPr>
          <w:rFonts w:hint="eastAsia" w:ascii="仿宋_GB2312" w:hAnsi="仿宋_GB2312" w:eastAsia="仿宋_GB2312" w:cs="仿宋_GB2312"/>
          <w:sz w:val="32"/>
          <w:szCs w:val="32"/>
          <w:lang w:val="en-US" w:eastAsia="zh-CN"/>
        </w:rPr>
      </w:pPr>
    </w:p>
    <w:p>
      <w:pPr>
        <w:ind w:firstLine="640"/>
        <w:jc w:val="center"/>
        <w:rPr>
          <w:rFonts w:hint="eastAsia" w:ascii="仿宋_GB2312" w:hAnsi="仿宋_GB2312" w:eastAsia="仿宋_GB2312" w:cs="仿宋_GB2312"/>
          <w:sz w:val="32"/>
          <w:szCs w:val="32"/>
          <w:lang w:val="en-US" w:eastAsia="zh-CN"/>
        </w:rPr>
      </w:pPr>
    </w:p>
    <w:p>
      <w:pPr>
        <w:ind w:firstLine="640"/>
        <w:jc w:val="center"/>
        <w:rPr>
          <w:rFonts w:hint="eastAsia" w:ascii="仿宋_GB2312" w:hAnsi="仿宋_GB2312" w:eastAsia="仿宋_GB2312" w:cs="仿宋_GB2312"/>
          <w:sz w:val="32"/>
          <w:szCs w:val="32"/>
          <w:lang w:val="en-US" w:eastAsia="zh-CN"/>
        </w:rPr>
      </w:pPr>
    </w:p>
    <w:p>
      <w:pPr>
        <w:ind w:firstLine="640"/>
        <w:jc w:val="center"/>
        <w:rPr>
          <w:rFonts w:hint="eastAsia" w:ascii="仿宋_GB2312" w:hAnsi="仿宋_GB2312" w:eastAsia="仿宋_GB2312" w:cs="仿宋_GB2312"/>
          <w:sz w:val="32"/>
          <w:szCs w:val="32"/>
          <w:lang w:val="en-US" w:eastAsia="zh-CN"/>
        </w:rPr>
      </w:pPr>
    </w:p>
    <w:p>
      <w:pPr>
        <w:ind w:firstLine="640"/>
        <w:jc w:val="center"/>
        <w:rPr>
          <w:rFonts w:hint="eastAsia" w:ascii="仿宋_GB2312" w:hAnsi="仿宋_GB2312" w:eastAsia="仿宋_GB2312" w:cs="仿宋_GB2312"/>
          <w:sz w:val="32"/>
          <w:szCs w:val="32"/>
          <w:lang w:val="en-US" w:eastAsia="zh-CN"/>
        </w:rPr>
      </w:pPr>
    </w:p>
    <w:p>
      <w:pPr>
        <w:ind w:firstLine="640"/>
        <w:jc w:val="center"/>
        <w:rPr>
          <w:rFonts w:hint="eastAsia" w:ascii="仿宋_GB2312" w:hAnsi="仿宋_GB2312" w:eastAsia="仿宋_GB2312" w:cs="仿宋_GB2312"/>
          <w:sz w:val="32"/>
          <w:szCs w:val="32"/>
          <w:lang w:val="en-US" w:eastAsia="zh-CN"/>
        </w:rPr>
      </w:pPr>
    </w:p>
    <w:p>
      <w:pPr>
        <w:ind w:firstLine="640"/>
        <w:jc w:val="center"/>
        <w:rPr>
          <w:rFonts w:hint="eastAsia" w:ascii="仿宋_GB2312" w:hAnsi="仿宋_GB2312" w:eastAsia="仿宋_GB2312" w:cs="仿宋_GB2312"/>
          <w:sz w:val="32"/>
          <w:szCs w:val="32"/>
          <w:lang w:val="en-US" w:eastAsia="zh-CN"/>
        </w:rPr>
      </w:pPr>
    </w:p>
    <w:p>
      <w:pPr>
        <w:ind w:firstLine="640"/>
        <w:jc w:val="center"/>
        <w:rPr>
          <w:rFonts w:hint="eastAsia" w:ascii="仿宋_GB2312" w:hAnsi="仿宋_GB2312" w:eastAsia="仿宋_GB2312" w:cs="仿宋_GB2312"/>
          <w:sz w:val="32"/>
          <w:szCs w:val="32"/>
          <w:lang w:val="en-US" w:eastAsia="zh-CN"/>
        </w:rPr>
      </w:pPr>
    </w:p>
    <w:p>
      <w:pPr>
        <w:ind w:firstLine="640"/>
        <w:jc w:val="center"/>
        <w:rPr>
          <w:rFonts w:hint="eastAsia" w:ascii="仿宋_GB2312" w:hAnsi="仿宋_GB2312" w:eastAsia="仿宋_GB2312" w:cs="仿宋_GB2312"/>
          <w:sz w:val="32"/>
          <w:szCs w:val="32"/>
          <w:lang w:val="en-US" w:eastAsia="zh-CN"/>
        </w:rPr>
      </w:pPr>
    </w:p>
    <w:p>
      <w:pPr>
        <w:ind w:firstLine="640"/>
        <w:jc w:val="center"/>
        <w:rPr>
          <w:rFonts w:hint="eastAsia" w:ascii="仿宋_GB2312" w:hAnsi="仿宋_GB2312" w:eastAsia="仿宋_GB2312" w:cs="仿宋_GB2312"/>
          <w:sz w:val="32"/>
          <w:szCs w:val="32"/>
          <w:lang w:val="en-US" w:eastAsia="zh-CN"/>
        </w:rPr>
      </w:pPr>
    </w:p>
    <w:p>
      <w:pPr>
        <w:ind w:firstLine="640"/>
        <w:jc w:val="center"/>
        <w:rPr>
          <w:rFonts w:hint="eastAsia" w:ascii="仿宋_GB2312" w:hAnsi="仿宋_GB2312" w:eastAsia="仿宋_GB2312" w:cs="仿宋_GB2312"/>
          <w:sz w:val="32"/>
          <w:szCs w:val="32"/>
          <w:lang w:val="en-US" w:eastAsia="zh-CN"/>
        </w:rPr>
      </w:pPr>
    </w:p>
    <w:p>
      <w:pPr>
        <w:ind w:firstLine="640"/>
        <w:jc w:val="center"/>
        <w:rPr>
          <w:rFonts w:hint="eastAsia" w:ascii="仿宋_GB2312" w:hAnsi="仿宋_GB2312" w:eastAsia="仿宋_GB2312" w:cs="仿宋_GB2312"/>
          <w:sz w:val="32"/>
          <w:szCs w:val="32"/>
          <w:lang w:val="en-US" w:eastAsia="zh-CN"/>
        </w:rPr>
      </w:pPr>
    </w:p>
    <w:p>
      <w:pPr>
        <w:ind w:firstLine="640"/>
        <w:jc w:val="center"/>
        <w:rPr>
          <w:rFonts w:hint="eastAsia" w:ascii="仿宋_GB2312" w:hAnsi="仿宋_GB2312" w:eastAsia="仿宋_GB2312" w:cs="仿宋_GB2312"/>
          <w:sz w:val="32"/>
          <w:szCs w:val="32"/>
          <w:lang w:val="en-US" w:eastAsia="zh-CN"/>
        </w:rPr>
      </w:pPr>
    </w:p>
    <w:p>
      <w:pPr>
        <w:ind w:firstLine="640"/>
        <w:jc w:val="center"/>
        <w:rPr>
          <w:rFonts w:hint="eastAsia" w:ascii="仿宋_GB2312" w:hAnsi="仿宋_GB2312" w:eastAsia="仿宋_GB2312" w:cs="仿宋_GB2312"/>
          <w:sz w:val="32"/>
          <w:szCs w:val="32"/>
          <w:lang w:val="en-US" w:eastAsia="zh-CN"/>
        </w:rPr>
      </w:pPr>
    </w:p>
    <w:p>
      <w:pPr>
        <w:ind w:firstLine="640"/>
        <w:jc w:val="center"/>
        <w:rPr>
          <w:rFonts w:hint="eastAsia" w:ascii="仿宋_GB2312" w:hAnsi="仿宋_GB2312" w:eastAsia="仿宋_GB2312" w:cs="仿宋_GB2312"/>
          <w:sz w:val="32"/>
          <w:szCs w:val="32"/>
          <w:lang w:val="en-US" w:eastAsia="zh-CN"/>
        </w:rPr>
      </w:pPr>
    </w:p>
    <w:p>
      <w:pPr>
        <w:ind w:firstLine="640"/>
        <w:jc w:val="center"/>
        <w:rPr>
          <w:rFonts w:hint="eastAsia" w:ascii="仿宋_GB2312" w:hAnsi="仿宋_GB2312" w:eastAsia="仿宋_GB2312" w:cs="仿宋_GB2312"/>
          <w:sz w:val="32"/>
          <w:szCs w:val="32"/>
          <w:lang w:val="en-US" w:eastAsia="zh-CN"/>
        </w:rPr>
      </w:pPr>
    </w:p>
    <w:p>
      <w:pPr>
        <w:ind w:firstLine="640"/>
        <w:jc w:val="center"/>
        <w:rPr>
          <w:rFonts w:hint="eastAsia" w:ascii="仿宋_GB2312" w:hAnsi="仿宋_GB2312" w:eastAsia="仿宋_GB2312" w:cs="仿宋_GB2312"/>
          <w:sz w:val="32"/>
          <w:szCs w:val="32"/>
          <w:lang w:val="en-US" w:eastAsia="zh-CN"/>
        </w:rPr>
      </w:pPr>
    </w:p>
    <w:p>
      <w:pPr>
        <w:ind w:firstLine="640"/>
        <w:jc w:val="center"/>
        <w:rPr>
          <w:rFonts w:hint="eastAsia" w:ascii="仿宋_GB2312" w:hAnsi="仿宋_GB2312" w:eastAsia="仿宋_GB2312" w:cs="仿宋_GB2312"/>
          <w:sz w:val="32"/>
          <w:szCs w:val="32"/>
          <w:lang w:val="en-US" w:eastAsia="zh-CN"/>
        </w:rPr>
      </w:pPr>
    </w:p>
    <w:p>
      <w:pPr>
        <w:ind w:firstLine="640"/>
        <w:jc w:val="center"/>
        <w:rPr>
          <w:rFonts w:hint="eastAsia" w:ascii="仿宋_GB2312" w:hAnsi="仿宋_GB2312" w:eastAsia="仿宋_GB2312" w:cs="仿宋_GB2312"/>
          <w:sz w:val="32"/>
          <w:szCs w:val="32"/>
          <w:lang w:val="en-US" w:eastAsia="zh-CN"/>
        </w:rPr>
      </w:pPr>
    </w:p>
    <w:p>
      <w:pPr>
        <w:ind w:firstLine="640"/>
        <w:jc w:val="center"/>
        <w:rPr>
          <w:rFonts w:hint="eastAsia" w:ascii="仿宋_GB2312" w:hAnsi="仿宋_GB2312" w:eastAsia="仿宋_GB2312" w:cs="仿宋_GB2312"/>
          <w:sz w:val="32"/>
          <w:szCs w:val="32"/>
          <w:lang w:val="en-US" w:eastAsia="zh-CN"/>
        </w:rPr>
      </w:pPr>
    </w:p>
    <w:p>
      <w:pPr>
        <w:ind w:firstLine="640"/>
        <w:jc w:val="center"/>
        <w:rPr>
          <w:rFonts w:hint="eastAsia" w:ascii="仿宋_GB2312" w:hAnsi="仿宋_GB2312" w:eastAsia="仿宋_GB2312" w:cs="仿宋_GB2312"/>
          <w:sz w:val="32"/>
          <w:szCs w:val="32"/>
          <w:lang w:val="en-US" w:eastAsia="zh-CN"/>
        </w:rPr>
      </w:pPr>
    </w:p>
    <w:tbl>
      <w:tblPr>
        <w:tblStyle w:val="4"/>
        <w:tblW w:w="8522" w:type="dxa"/>
        <w:tblInd w:w="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8522"/>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c>
          <w:tcPr>
            <w:tcW w:w="8522" w:type="dxa"/>
            <w:tcBorders>
              <w:tl2br w:val="nil"/>
              <w:tr2bl w:val="nil"/>
            </w:tcBorders>
          </w:tcPr>
          <w:p>
            <w:pPr>
              <w:jc w:val="left"/>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抄送：区人大常委会人事代表工作室，区政府办公室。</w:t>
            </w:r>
          </w:p>
        </w:tc>
      </w:tr>
    </w:tbl>
    <w:p>
      <w:pPr>
        <w:jc w:val="both"/>
        <w:rPr>
          <w:rFonts w:hint="default" w:ascii="仿宋_GB2312" w:hAnsi="仿宋_GB2312" w:eastAsia="仿宋_GB2312" w:cs="仿宋_GB2312"/>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9E105B"/>
    <w:rsid w:val="036A2752"/>
    <w:rsid w:val="051C7F03"/>
    <w:rsid w:val="0E3946A7"/>
    <w:rsid w:val="0F88797F"/>
    <w:rsid w:val="10EF615E"/>
    <w:rsid w:val="12653192"/>
    <w:rsid w:val="129B429E"/>
    <w:rsid w:val="19EC6150"/>
    <w:rsid w:val="1C191CBD"/>
    <w:rsid w:val="1CB5753F"/>
    <w:rsid w:val="2ECC3E58"/>
    <w:rsid w:val="34040105"/>
    <w:rsid w:val="3691716C"/>
    <w:rsid w:val="3DC41379"/>
    <w:rsid w:val="3DEA75FD"/>
    <w:rsid w:val="405D129D"/>
    <w:rsid w:val="41D87BE0"/>
    <w:rsid w:val="42F86DA1"/>
    <w:rsid w:val="4A307E44"/>
    <w:rsid w:val="4E9C50C7"/>
    <w:rsid w:val="5B692458"/>
    <w:rsid w:val="5D8F6E37"/>
    <w:rsid w:val="5DA41573"/>
    <w:rsid w:val="694C45D1"/>
    <w:rsid w:val="6A5B1F22"/>
    <w:rsid w:val="6B9B73B0"/>
    <w:rsid w:val="6C44796D"/>
    <w:rsid w:val="6EAE3E0F"/>
    <w:rsid w:val="70212DA8"/>
    <w:rsid w:val="77425C1C"/>
    <w:rsid w:val="78A05C12"/>
    <w:rsid w:val="7C266D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Office_10.8.2.6949_F1E327BC-269C-435d-A152-05C5408002CA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zss</cp:lastModifiedBy>
  <cp:lastPrinted>2020-07-31T00:38:45Z</cp:lastPrinted>
  <dcterms:modified xsi:type="dcterms:W3CDTF">2020-07-31T00:44:59Z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2052-10.8.2.6949</vt:lpwstr>
  </property>
</Properties>
</file>