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【简明问答】在人力资源社会保障部门（简称人社部门）可以参加哪些社会保险？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答：根据人社部门职责职能，在人社部门可以参加养老保险、工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伤保险和失业保险三种社会保险。由人社部门所属社会保险经办机构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（简称社保经办机构或社保机构）负责具体参保登记工作，通过多种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方式和渠道简化办理手续，方便办事群众。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A6BC4"/>
    <w:rsid w:val="BDBDE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2021-08-06T08:41:00Z</dcterms:created>
  <dc:creator>Administrator</dc:creator>
  <cp:lastModifiedBy>user</cp:lastModifiedBy>
  <dcterms:modified xsi:type="dcterms:W3CDTF">2021-08-06T10:41:58Z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2052-10.1.0.7739</vt:lpwstr>
  </property>
  <property fmtid="{D5CDD505-2E9C-101B-9397-08002B2CF9AE}" pid="3" name="ICV">
    <vt:lpwstr>25F16E8E05444C059BB795BA2455BD50</vt:lpwstr>
  </property>
</Properties>
</file>