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【简明问答】职工达到法定退休年龄，缴费年限不足15年，能否办理退休手续？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答：参加职工基本养老保险的个人达到法定退休年龄时，累计缴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费不足十五年的，可以延长缴费至满十五年。社会保险法实施前参保、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延长缴费五年后仍不足十五年的，可以一次性缴费至满十五年。参加职工基本养老保险的个人达到法定退休年龄后，累计缴费不足十五年的，可以申请转入户籍所在地居民养老保险，享受相应的养老保险待遇。个人也可以书面申请终止职工基本养老保险关系，由社保经办机构将个人账户储存额一次性支付给本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539B3"/>
    <w:rsid w:val="4DD10038"/>
    <w:rsid w:val="6F6F6371"/>
    <w:rsid w:val="79E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2021-08-06T08:43:00Z</dcterms:created>
  <dc:creator>Administrator</dc:creator>
  <cp:lastModifiedBy>user</cp:lastModifiedBy>
  <cp:lastPrinted>2021-08-06T08:57:00Z</cp:lastPrinted>
  <dcterms:modified xsi:type="dcterms:W3CDTF">2021-08-06T10:44:50Z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  <property fmtid="{D5CDD505-2E9C-101B-9397-08002B2CF9AE}" pid="3" name="ICV">
    <vt:lpwstr>2230D8AA1F0145558471B8FF84390660</vt:lpwstr>
  </property>
</Properties>
</file>