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【简明问答】职工发现用人单位未按规定缴纳其社会保险费怎么办？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职工发现用人单位未按时足额为其缴纳社会保险费，可以提供初步证明单位存在未依法缴纳社会保险费用的相应材料,要求社会保险行政部门或社会保险费征收机构按照《社会保险法》和《劳动保障监察条例》等相关规定处理。在处理过程中，用人单位对双方的劳动关系提出异议的，先向社会保险行政部门申请查明劳动关系相关事实后继续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B6090"/>
    <w:rsid w:val="5D9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2021-08-06T08:49:00Z</dcterms:created>
  <dc:creator>Administrator</dc:creator>
  <cp:lastModifiedBy>user</cp:lastModifiedBy>
  <dcterms:modified xsi:type="dcterms:W3CDTF">2021-08-06T10:47:58Z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  <property fmtid="{D5CDD505-2E9C-101B-9397-08002B2CF9AE}" pid="3" name="ICV">
    <vt:lpwstr>77D30CD5FB7B451C9ED55ACE488A8309</vt:lpwstr>
  </property>
</Properties>
</file>