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山文旅字〔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9号                   签发人：王明翰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关于印发《202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年山亭区旅游安全事故应急预案》的通知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各镇街，局属各单位、各股室，各文旅企业：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现将《2021年山亭区旅游安全事故应急预案》印发给你们，请你们结合实际，认真抓好贯彻落实。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山亭区文化和旅游局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2021年1月20日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16EC6"/>
    <w:rsid w:val="08216EC6"/>
    <w:rsid w:val="40F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2021-02-03T03:27:00Z</dcterms:created>
  <dc:creator>Administrator</dc:creator>
  <cp:lastModifiedBy>荔枝妈妈教培运营+英语启蒙</cp:lastModifiedBy>
  <cp:lastPrinted>2021-02-03T03:46:00Z</cp:lastPrinted>
  <dcterms:modified xsi:type="dcterms:W3CDTF">2021-09-22T02:34:18Z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EF42A90AD87E4369AD7A7532E608493B</vt:lpwstr>
  </property>
</Properties>
</file>