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（A类）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94" w:leftChars="0" w:right="0" w:hanging="294" w:hangingChars="9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山自资字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〔2021〕59号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lang w:val="en-US"/>
        </w:rPr>
        <w:t xml:space="preserve"> 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lang w:val="en-US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739" w:firstLineChars="168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hanging="16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关于区九届人大五次会议第7号代表建议的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hanging="16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537" w:firstLineChars="168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" w:leftChars="0" w:right="0" w:hanging="80" w:hangingChars="2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王长伟代表：</w:t>
      </w:r>
    </w:p>
    <w:p>
      <w:pPr>
        <w:widowControl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您提出的关于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关于统筹做好城头、桑村“西合”规划对接滕州高铁新区的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建议收悉，现答复如下：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“南融、西合、东拓、北展”的城市发展思路，做好国土空间规划编制工作，稳步推进“多规合一”，科学合理布局城镇空间、生态空间、生产空间。在统筹“西合”规划中，我局主要推进一区七园国土空间规划布局。</w:t>
      </w:r>
    </w:p>
    <w:p>
      <w:pPr>
        <w:widowControl/>
        <w:spacing w:line="580" w:lineRule="exact"/>
        <w:ind w:firstLine="64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一、将“一区七园”产业规划落实到国土空间上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根据《山亭区国民经济和社会发展第十四个五年规划和2035年远景目标纲要》，在产业和发展规划上，我区规划了“一区七园”的规划布局，即</w:t>
      </w:r>
      <w:r>
        <w:rPr>
          <w:rFonts w:ascii="仿宋_GB2312" w:eastAsia="仿宋_GB2312"/>
          <w:sz w:val="32"/>
          <w:szCs w:val="32"/>
        </w:rPr>
        <w:t>枣庄市大健康</w:t>
      </w:r>
      <w:r>
        <w:rPr>
          <w:rFonts w:hint="eastAsia" w:ascii="仿宋_GB2312" w:eastAsia="仿宋_GB2312"/>
          <w:sz w:val="32"/>
          <w:szCs w:val="32"/>
        </w:rPr>
        <w:t>食品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翼云科创园</w:t>
      </w:r>
      <w:r>
        <w:rPr>
          <w:rFonts w:hint="eastAsia" w:ascii="仿宋_GB2312" w:eastAsia="仿宋_GB2312"/>
          <w:sz w:val="32"/>
          <w:szCs w:val="32"/>
        </w:rPr>
        <w:t>、新能源汽车装备制造园、高端塑编产业园、山亭万汇智造园、豆制品产业园、新型建材产业园。这些产业园分布在山亭城区、桑村镇和城头镇。为落实产业规划，在新一轮国土空间规划中，我局将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统筹“西合”战略，科学规划，实施山亭城区、桑村镇、城头镇一体化发展。</w:t>
      </w:r>
    </w:p>
    <w:p>
      <w:pPr>
        <w:widowControl/>
        <w:spacing w:line="580" w:lineRule="exact"/>
        <w:ind w:firstLine="64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二、将基础设施规划与布局落实到国土空间上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配合产业西进，对接高铁，打造山亭城区、桑村、城头带状发展的经济新高地，在基础设施规划上，我区投巨资，实施了“六网一厂”城市基础设施建设配套工程，为山亭城区、桑村、城头一体化发展奠定了基础。</w:t>
      </w:r>
    </w:p>
    <w:p>
      <w:pPr>
        <w:widowControl/>
        <w:spacing w:line="580" w:lineRule="exact"/>
        <w:ind w:firstLine="64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三、规划费用由区财政统一负担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537" w:firstLineChars="168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山亭区1+9的国土空间规划编制，由我局统一负责，统一编制单位，统一招投标。目前，山亭区国土空间编制已完成前期调研，方案正在编制中，计划6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底形成初步成果。规划费用由区财政统一支付，镇街不用担心规划费用问</w:t>
      </w:r>
      <w:r>
        <w:rPr>
          <w:rFonts w:hint="eastAsia" w:ascii="仿宋_GB2312" w:eastAsia="仿宋_GB2312"/>
          <w:sz w:val="32"/>
          <w:szCs w:val="32"/>
          <w:lang w:eastAsia="zh-CN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537" w:firstLineChars="168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感谢您对自然资源工作的关心、理解和支持。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枣庄市山亭区自然资源局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40" w:leftChars="-257" w:right="110" w:firstLine="537" w:firstLineChars="168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21年6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537" w:firstLineChars="16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侯荣贵，联系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8829257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抄送：区人大常委会人事代表工作室，区政府政务推进中心。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山亭区自然资源局                 2021年6月15日印发</w:t>
      </w:r>
    </w:p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72A1"/>
    <w:rsid w:val="07355CD7"/>
    <w:rsid w:val="0CD37694"/>
    <w:rsid w:val="0EA408FD"/>
    <w:rsid w:val="0FC60C6C"/>
    <w:rsid w:val="123A0AEC"/>
    <w:rsid w:val="13510858"/>
    <w:rsid w:val="1B0E7051"/>
    <w:rsid w:val="1E6A242C"/>
    <w:rsid w:val="21A829DC"/>
    <w:rsid w:val="25C668B3"/>
    <w:rsid w:val="2CBC384F"/>
    <w:rsid w:val="2F420DCF"/>
    <w:rsid w:val="2FF91B40"/>
    <w:rsid w:val="33A877AF"/>
    <w:rsid w:val="41967CD8"/>
    <w:rsid w:val="59F959B1"/>
    <w:rsid w:val="60F22184"/>
    <w:rsid w:val="66D20CD9"/>
    <w:rsid w:val="6A041375"/>
    <w:rsid w:val="72863941"/>
    <w:rsid w:val="7CF17693"/>
    <w:rsid w:val="7DF51EC3"/>
    <w:rsid w:val="F7DB7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PC</dc:creator>
  <cp:lastModifiedBy>user</cp:lastModifiedBy>
  <cp:lastPrinted>2021-06-10T15:54:00Z</cp:lastPrinted>
  <dcterms:modified xsi:type="dcterms:W3CDTF">2021-07-06T07:14:11Z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171D82DEADCD4BCFA03D5B9427B86DBD</vt:lpwstr>
  </property>
</Properties>
</file>