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autoSpaceDE/>
        <w:autoSpaceDN/>
        <w:spacing w:before="0" w:after="0" w:line="240" w:lineRule="auto"/>
        <w:ind w:left="0" w:right="0"/>
        <w:jc w:val="center"/>
        <w:rPr>
          <w:rFonts w:ascii="Times New Roman"/>
          <w:b w:val="0"/>
          <w:bCs/>
          <w:sz w:val="27"/>
        </w:rPr>
      </w:pPr>
      <w:r>
        <w:rPr>
          <w:rFonts w:hint="eastAsia" w:ascii="Calibri" w:hAnsi="Calibri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山亭区基层政务公开标准化规范化目录</w:t>
      </w: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17"/>
        <w:gridCol w:w="766"/>
        <w:gridCol w:w="867"/>
        <w:gridCol w:w="2700"/>
        <w:gridCol w:w="1803"/>
        <w:gridCol w:w="1350"/>
        <w:gridCol w:w="941"/>
        <w:gridCol w:w="2064"/>
        <w:gridCol w:w="767"/>
        <w:gridCol w:w="795"/>
        <w:gridCol w:w="621"/>
        <w:gridCol w:w="795"/>
        <w:gridCol w:w="433"/>
        <w:gridCol w:w="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98" w:type="dxa"/>
            <w:vMerge w:val="restart"/>
            <w:vAlign w:val="center"/>
          </w:tcPr>
          <w:p>
            <w:pPr>
              <w:pStyle w:val="9"/>
              <w:spacing w:line="129" w:lineRule="auto"/>
              <w:ind w:right="166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序</w:t>
            </w:r>
          </w:p>
          <w:p>
            <w:pPr>
              <w:pStyle w:val="9"/>
              <w:spacing w:line="129" w:lineRule="auto"/>
              <w:ind w:left="0" w:leftChars="0" w:right="166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号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pStyle w:val="9"/>
              <w:spacing w:before="237"/>
              <w:ind w:left="167" w:leftChars="0" w:right="0" w:rightChars="0"/>
              <w:jc w:val="both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过程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pStyle w:val="9"/>
              <w:spacing w:line="220" w:lineRule="exact"/>
              <w:ind w:left="336" w:leftChars="0" w:right="0" w:rightChars="0"/>
              <w:jc w:val="both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9"/>
              <w:spacing w:before="237"/>
              <w:ind w:left="390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公开内容（要素）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9"/>
              <w:spacing w:before="237"/>
              <w:ind w:left="0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公开依据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Style w:val="9"/>
              <w:spacing w:before="237"/>
              <w:ind w:left="195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公开时限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9"/>
              <w:spacing w:before="6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9"/>
              <w:spacing w:line="129" w:lineRule="auto"/>
              <w:ind w:left="230" w:right="218"/>
              <w:jc w:val="both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</w:t>
            </w:r>
          </w:p>
          <w:p>
            <w:pPr>
              <w:pStyle w:val="9"/>
              <w:spacing w:line="129" w:lineRule="auto"/>
              <w:ind w:left="230" w:right="218"/>
              <w:jc w:val="both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9"/>
              <w:spacing w:line="129" w:lineRule="auto"/>
              <w:ind w:left="230" w:leftChars="0" w:right="218" w:rightChars="0"/>
              <w:jc w:val="both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主体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9"/>
              <w:spacing w:before="237"/>
              <w:ind w:left="191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公开渠道和载体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pStyle w:val="9"/>
              <w:spacing w:line="220" w:lineRule="exact"/>
              <w:ind w:left="299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公开对象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9"/>
              <w:spacing w:line="220" w:lineRule="exact"/>
              <w:ind w:left="228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公开方式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9"/>
              <w:spacing w:line="220" w:lineRule="exact"/>
              <w:ind w:left="120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1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目录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目录</w:t>
            </w:r>
          </w:p>
        </w:tc>
        <w:tc>
          <w:tcPr>
            <w:tcW w:w="27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全社会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群众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主动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依申请公开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区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  <w:t>镇（街道）、村（居）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98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7" w:type="dxa"/>
            <w:vMerge w:val="restar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环境</w:t>
            </w:r>
          </w:p>
        </w:tc>
        <w:tc>
          <w:tcPr>
            <w:tcW w:w="766" w:type="dxa"/>
            <w:vMerge w:val="restar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其他行政职责</w:t>
            </w:r>
          </w:p>
        </w:tc>
        <w:tc>
          <w:tcPr>
            <w:tcW w:w="86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生态环境保护督察</w:t>
            </w:r>
          </w:p>
        </w:tc>
        <w:tc>
          <w:tcPr>
            <w:tcW w:w="270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按要求公开生态环境保护督察进驻时限，受理投诉、举报途径，督察反馈问题，受理投诉、举报查处情况，反馈问题整改情况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5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18"/>
              </w:tabs>
              <w:spacing w:before="1" w:after="0" w:line="240" w:lineRule="auto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53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53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53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98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生态建设</w:t>
            </w:r>
          </w:p>
        </w:tc>
        <w:tc>
          <w:tcPr>
            <w:tcW w:w="270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生态镇、生态村、生态示范户创建情况；生态文明建设示范区和“绿水青山就是金山银山”实践创新基地创建情况；农村环境综合整治情况；各类自然保护地生态环境监管执法信息；生物多样性保护、生物物种资源保护相关信息</w:t>
            </w: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98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企业事业单位突发环境事件应急预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案备案</w:t>
            </w:r>
          </w:p>
        </w:tc>
        <w:tc>
          <w:tcPr>
            <w:tcW w:w="270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企业事业单位突发环境事件应急预案备案情况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18"/>
              </w:tabs>
              <w:spacing w:before="180" w:after="0" w:line="240" w:lineRule="auto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64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64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64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98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公共服务事项</w:t>
            </w:r>
          </w:p>
        </w:tc>
        <w:tc>
          <w:tcPr>
            <w:tcW w:w="86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生态环境保护政策与业务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咨询</w:t>
            </w:r>
          </w:p>
        </w:tc>
        <w:tc>
          <w:tcPr>
            <w:tcW w:w="270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生态环境保护政策与业务咨询答复函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《环境保护法》、《政府信息公开条例》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</w:tcPr>
          <w:p>
            <w:pPr>
              <w:pStyle w:val="9"/>
              <w:spacing w:before="2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18"/>
              </w:tabs>
              <w:spacing w:before="0" w:after="0" w:line="285" w:lineRule="exact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218"/>
              </w:tabs>
              <w:spacing w:before="0" w:after="0" w:line="285" w:lineRule="exact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新闻媒体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98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生态环境主题活动组织情况</w:t>
            </w:r>
          </w:p>
        </w:tc>
        <w:tc>
          <w:tcPr>
            <w:tcW w:w="270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</w:tcPr>
          <w:p>
            <w:pPr>
              <w:pStyle w:val="9"/>
              <w:spacing w:before="1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18"/>
              </w:tabs>
              <w:spacing w:before="1" w:after="0" w:line="285" w:lineRule="exact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18"/>
              </w:tabs>
              <w:spacing w:before="1" w:after="0" w:line="285" w:lineRule="exact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微信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218"/>
              </w:tabs>
              <w:spacing w:before="1" w:after="0" w:line="285" w:lineRule="exact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新闻媒体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63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63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63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98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17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生态环境污染举报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咨询</w:t>
            </w:r>
          </w:p>
        </w:tc>
        <w:tc>
          <w:tcPr>
            <w:tcW w:w="270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生态环境举报、咨询方式（电话、地址等）</w:t>
            </w:r>
          </w:p>
        </w:tc>
        <w:tc>
          <w:tcPr>
            <w:tcW w:w="1803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《环境保护法》、《政府信息公开条例》、《环境信访办法》</w:t>
            </w:r>
          </w:p>
        </w:tc>
        <w:tc>
          <w:tcPr>
            <w:tcW w:w="1350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218"/>
              </w:tabs>
              <w:spacing w:before="192" w:after="0" w:line="285" w:lineRule="exact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lang w:eastAsia="zh-CN"/>
              </w:rPr>
              <w:t>区政府网站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218"/>
              </w:tabs>
              <w:spacing w:before="0" w:after="0" w:line="285" w:lineRule="exact"/>
              <w:ind w:left="217" w:right="0" w:hanging="111"/>
              <w:jc w:val="left"/>
              <w:rPr>
                <w:b w:val="0"/>
                <w:bCs/>
                <w:sz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lang w:eastAsia="zh-CN"/>
              </w:rPr>
              <w:t>新闻媒体</w:t>
            </w:r>
          </w:p>
        </w:tc>
        <w:tc>
          <w:tcPr>
            <w:tcW w:w="767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53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53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</w:tcPr>
          <w:p>
            <w:pPr>
              <w:pStyle w:val="9"/>
              <w:spacing w:before="10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</w:tr>
    </w:tbl>
    <w:p>
      <w:pPr>
        <w:spacing w:after="0"/>
        <w:rPr>
          <w:rFonts w:ascii="Times New Roman"/>
          <w:b w:val="0"/>
          <w:bCs/>
          <w:sz w:val="18"/>
        </w:rPr>
        <w:sectPr>
          <w:footerReference r:id="rId5" w:type="default"/>
          <w:footerReference r:id="rId6" w:type="even"/>
          <w:pgSz w:w="16840" w:h="11910" w:orient="landscape"/>
          <w:pgMar w:top="1100" w:right="260" w:bottom="1080" w:left="260" w:header="0" w:footer="891" w:gutter="0"/>
          <w:pgNumType w:fmt="numberInDash"/>
          <w:cols w:space="720" w:num="1"/>
        </w:sectPr>
      </w:pPr>
    </w:p>
    <w:p>
      <w:pPr>
        <w:pStyle w:val="2"/>
        <w:rPr>
          <w:rFonts w:ascii="Times New Roman"/>
          <w:b w:val="0"/>
          <w:bCs/>
          <w:sz w:val="27"/>
        </w:rPr>
      </w:pP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817"/>
        <w:gridCol w:w="766"/>
        <w:gridCol w:w="867"/>
        <w:gridCol w:w="2700"/>
        <w:gridCol w:w="1803"/>
        <w:gridCol w:w="1350"/>
        <w:gridCol w:w="941"/>
        <w:gridCol w:w="2064"/>
        <w:gridCol w:w="767"/>
        <w:gridCol w:w="795"/>
        <w:gridCol w:w="621"/>
        <w:gridCol w:w="795"/>
        <w:gridCol w:w="433"/>
        <w:gridCol w:w="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98" w:type="dxa"/>
            <w:vMerge w:val="restart"/>
            <w:vAlign w:val="center"/>
          </w:tcPr>
          <w:p>
            <w:pPr>
              <w:pStyle w:val="9"/>
              <w:spacing w:line="129" w:lineRule="auto"/>
              <w:ind w:right="166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序</w:t>
            </w:r>
          </w:p>
          <w:p>
            <w:pPr>
              <w:pStyle w:val="9"/>
              <w:spacing w:line="129" w:lineRule="auto"/>
              <w:ind w:left="0" w:leftChars="0" w:right="166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号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pStyle w:val="9"/>
              <w:spacing w:before="237"/>
              <w:ind w:left="167" w:leftChars="0" w:right="0" w:rightChars="0"/>
              <w:jc w:val="both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过程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pStyle w:val="9"/>
              <w:spacing w:line="220" w:lineRule="exact"/>
              <w:ind w:left="336" w:leftChars="0" w:right="0" w:rightChars="0"/>
              <w:jc w:val="both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9"/>
              <w:spacing w:before="237"/>
              <w:ind w:left="390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公开内容（要素）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9"/>
              <w:spacing w:before="237"/>
              <w:ind w:left="0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公开依据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Style w:val="9"/>
              <w:spacing w:before="237"/>
              <w:ind w:left="195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公开时限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9"/>
              <w:spacing w:before="6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9"/>
              <w:spacing w:line="129" w:lineRule="auto"/>
              <w:ind w:left="230" w:right="218"/>
              <w:jc w:val="both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</w:t>
            </w:r>
          </w:p>
          <w:p>
            <w:pPr>
              <w:pStyle w:val="9"/>
              <w:spacing w:line="129" w:lineRule="auto"/>
              <w:ind w:left="230" w:right="218"/>
              <w:jc w:val="both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pStyle w:val="9"/>
              <w:spacing w:line="129" w:lineRule="auto"/>
              <w:ind w:left="230" w:leftChars="0" w:right="218" w:rightChars="0"/>
              <w:jc w:val="both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主体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9"/>
              <w:spacing w:before="237"/>
              <w:ind w:left="191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公开渠道和载体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pStyle w:val="9"/>
              <w:spacing w:line="220" w:lineRule="exact"/>
              <w:ind w:left="299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公开对象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pStyle w:val="9"/>
              <w:spacing w:line="220" w:lineRule="exact"/>
              <w:ind w:left="228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公开方式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9"/>
              <w:spacing w:line="220" w:lineRule="exact"/>
              <w:ind w:left="120" w:leftChars="0" w:right="0" w:right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9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81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目录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目录</w:t>
            </w:r>
          </w:p>
        </w:tc>
        <w:tc>
          <w:tcPr>
            <w:tcW w:w="27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94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20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40" w:firstLineChars="200"/>
              <w:jc w:val="center"/>
              <w:textAlignment w:val="auto"/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全社会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群众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主动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依申请公开</w:t>
            </w: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区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18"/>
                <w:szCs w:val="18"/>
                <w:lang w:val="en-US" w:eastAsia="zh-CN" w:bidi="ar-SA"/>
              </w:rPr>
              <w:t>镇（街道）、村（居）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98" w:type="dxa"/>
            <w:tcBorders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环境</w:t>
            </w:r>
          </w:p>
        </w:tc>
        <w:tc>
          <w:tcPr>
            <w:tcW w:w="766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公共服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务事项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污染源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监督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监测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重点排污单位监测信息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18"/>
              </w:tabs>
              <w:spacing w:before="4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218"/>
              </w:tabs>
              <w:spacing w:before="4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新闻媒体</w:t>
            </w:r>
          </w:p>
        </w:tc>
        <w:tc>
          <w:tcPr>
            <w:tcW w:w="767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218"/>
              </w:tabs>
              <w:spacing w:before="4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spacing w:before="2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spacing w:before="2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spacing w:before="2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98" w:type="dxa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98" w:type="dxa"/>
            <w:tcBorders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污染源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信息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发布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重点排污单位基本情况、总量控</w:t>
            </w: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制、污染防治等信息，重点排污单位环境信息公开情况监管信息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《环境保护法》、《政府信息公开条例》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218"/>
              </w:tabs>
              <w:spacing w:before="45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18"/>
              </w:tabs>
              <w:spacing w:before="45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新闻媒体</w:t>
            </w:r>
          </w:p>
        </w:tc>
        <w:tc>
          <w:tcPr>
            <w:tcW w:w="767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spacing w:before="1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spacing w:before="1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spacing w:before="1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98" w:type="dxa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218"/>
              </w:tabs>
              <w:spacing w:before="45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98" w:type="dxa"/>
            <w:tcBorders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生态环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境举报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信访信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息发布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公开重点生态环境举报、信访案件及处理情况</w:t>
            </w: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spacing w:before="114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spacing w:before="114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spacing w:before="114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98" w:type="dxa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tcBorders>
              <w:top w:val="nil"/>
            </w:tcBorders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98" w:type="dxa"/>
            <w:tcBorders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生态环境质量信息发布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水环境质量信息（地表水监测结果和集中式生活饮用水水源水质状况报告）；实时空气质量指数</w:t>
            </w: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18"/>
              </w:tabs>
              <w:spacing w:before="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18"/>
              </w:tabs>
              <w:spacing w:before="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新闻媒体</w:t>
            </w:r>
          </w:p>
        </w:tc>
        <w:tc>
          <w:tcPr>
            <w:tcW w:w="767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jc w:val="center"/>
              <w:rPr>
                <w:rFonts w:hint="default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218"/>
              </w:tabs>
              <w:spacing w:before="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598" w:type="dxa"/>
            <w:tcBorders>
              <w:top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98" w:type="dxa"/>
            <w:tcBorders>
              <w:bottom w:val="nil"/>
            </w:tcBorders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生态环境统计报告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本行政机关的政府信息公开工作年度报告、环境统计年度报告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《政府信息公开条例》、《关于全面推</w:t>
            </w: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进政务公开工作的意见》、《开展基层政</w:t>
            </w: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务公开标准化规范化</w:t>
            </w:r>
          </w:p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试点工作方案》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9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zh-CN" w:eastAsia="zh-CN" w:bidi="zh-CN"/>
              </w:rPr>
              <w:t>市生态环境山亭分局</w:t>
            </w:r>
          </w:p>
        </w:tc>
        <w:tc>
          <w:tcPr>
            <w:tcW w:w="2064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218"/>
              </w:tabs>
              <w:spacing w:before="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区政府网站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218"/>
              </w:tabs>
              <w:spacing w:before="0" w:after="0" w:line="240" w:lineRule="auto"/>
              <w:ind w:left="217" w:right="0" w:hanging="111"/>
              <w:jc w:val="both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eastAsia="zh-CN"/>
              </w:rPr>
              <w:t>新闻媒体</w:t>
            </w:r>
          </w:p>
        </w:tc>
        <w:tc>
          <w:tcPr>
            <w:tcW w:w="767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817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766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867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2700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1803" w:type="dxa"/>
            <w:vMerge w:val="continue"/>
          </w:tcPr>
          <w:p>
            <w:pPr>
              <w:pStyle w:val="9"/>
              <w:spacing w:line="210" w:lineRule="exact"/>
              <w:ind w:left="107"/>
              <w:rPr>
                <w:b w:val="0"/>
                <w:bCs/>
                <w:sz w:val="18"/>
              </w:rPr>
            </w:pPr>
          </w:p>
        </w:tc>
        <w:tc>
          <w:tcPr>
            <w:tcW w:w="1350" w:type="dxa"/>
            <w:vMerge w:val="continue"/>
          </w:tcPr>
          <w:p>
            <w:pPr>
              <w:pStyle w:val="9"/>
              <w:spacing w:line="210" w:lineRule="exact"/>
              <w:ind w:left="106"/>
              <w:rPr>
                <w:b w:val="0"/>
                <w:bCs/>
                <w:sz w:val="18"/>
              </w:rPr>
            </w:pPr>
          </w:p>
        </w:tc>
        <w:tc>
          <w:tcPr>
            <w:tcW w:w="941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spacing w:before="11"/>
              <w:rPr>
                <w:rFonts w:ascii="Times New Roman"/>
                <w:b w:val="0"/>
                <w:bCs/>
                <w:sz w:val="22"/>
              </w:rPr>
            </w:pPr>
          </w:p>
          <w:p>
            <w:pPr>
              <w:pStyle w:val="9"/>
              <w:ind w:left="133" w:right="122"/>
              <w:jc w:val="center"/>
              <w:rPr>
                <w:rFonts w:hint="default" w:eastAsia="Microsoft JhengHei"/>
                <w:b w:val="0"/>
                <w:bCs/>
                <w:sz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817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766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8"/>
              </w:rPr>
            </w:pPr>
          </w:p>
        </w:tc>
        <w:tc>
          <w:tcPr>
            <w:tcW w:w="867" w:type="dxa"/>
            <w:vMerge w:val="continue"/>
          </w:tcPr>
          <w:p>
            <w:pPr>
              <w:pStyle w:val="9"/>
              <w:spacing w:before="105" w:line="175" w:lineRule="auto"/>
              <w:ind w:left="180" w:right="158"/>
              <w:jc w:val="both"/>
              <w:rPr>
                <w:b w:val="0"/>
                <w:bCs/>
                <w:sz w:val="18"/>
              </w:rPr>
            </w:pPr>
          </w:p>
        </w:tc>
        <w:tc>
          <w:tcPr>
            <w:tcW w:w="2700" w:type="dxa"/>
            <w:vMerge w:val="continue"/>
          </w:tcPr>
          <w:p>
            <w:pPr>
              <w:pStyle w:val="9"/>
              <w:spacing w:before="1" w:line="175" w:lineRule="auto"/>
              <w:ind w:left="107" w:right="32"/>
              <w:rPr>
                <w:b w:val="0"/>
                <w:bCs/>
                <w:sz w:val="18"/>
              </w:rPr>
            </w:pPr>
          </w:p>
        </w:tc>
        <w:tc>
          <w:tcPr>
            <w:tcW w:w="1803" w:type="dxa"/>
            <w:vMerge w:val="continue"/>
          </w:tcPr>
          <w:p>
            <w:pPr>
              <w:pStyle w:val="9"/>
              <w:spacing w:line="221" w:lineRule="exact"/>
              <w:ind w:left="107"/>
              <w:rPr>
                <w:b w:val="0"/>
                <w:bCs/>
                <w:sz w:val="18"/>
              </w:rPr>
            </w:pPr>
          </w:p>
        </w:tc>
        <w:tc>
          <w:tcPr>
            <w:tcW w:w="1350" w:type="dxa"/>
            <w:vMerge w:val="continue"/>
          </w:tcPr>
          <w:p>
            <w:pPr>
              <w:pStyle w:val="9"/>
              <w:spacing w:line="221" w:lineRule="exact"/>
              <w:ind w:left="106"/>
              <w:rPr>
                <w:b w:val="0"/>
                <w:bCs/>
                <w:sz w:val="18"/>
              </w:rPr>
            </w:pPr>
          </w:p>
        </w:tc>
        <w:tc>
          <w:tcPr>
            <w:tcW w:w="941" w:type="dxa"/>
            <w:vMerge w:val="continue"/>
          </w:tcPr>
          <w:p>
            <w:pPr>
              <w:pStyle w:val="9"/>
              <w:spacing w:before="105" w:line="175" w:lineRule="auto"/>
              <w:ind w:left="182" w:right="182"/>
              <w:jc w:val="both"/>
              <w:rPr>
                <w:rFonts w:hint="eastAsia" w:eastAsia="宋体"/>
                <w:b w:val="0"/>
                <w:bCs/>
                <w:sz w:val="18"/>
                <w:lang w:eastAsia="zh-CN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218"/>
              </w:tabs>
              <w:spacing w:before="0" w:after="0" w:line="240" w:lineRule="auto"/>
              <w:ind w:left="217" w:right="0" w:hanging="111"/>
              <w:jc w:val="left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22"/>
              <w:ind w:left="8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22"/>
              <w:ind w:left="6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  <w:p>
            <w:pPr>
              <w:pStyle w:val="9"/>
              <w:spacing w:before="122"/>
              <w:ind w:left="7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  <w:t>√</w:t>
            </w: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817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766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867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2700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1803" w:type="dxa"/>
            <w:vMerge w:val="continue"/>
          </w:tcPr>
          <w:p>
            <w:pPr>
              <w:pStyle w:val="9"/>
              <w:spacing w:line="210" w:lineRule="exact"/>
              <w:ind w:left="107"/>
              <w:rPr>
                <w:b w:val="0"/>
                <w:bCs/>
                <w:sz w:val="18"/>
              </w:rPr>
            </w:pPr>
          </w:p>
        </w:tc>
        <w:tc>
          <w:tcPr>
            <w:tcW w:w="1350" w:type="dxa"/>
            <w:vMerge w:val="continue"/>
          </w:tcPr>
          <w:p>
            <w:pPr>
              <w:pStyle w:val="9"/>
              <w:spacing w:line="210" w:lineRule="exact"/>
              <w:ind w:left="106"/>
              <w:rPr>
                <w:b w:val="0"/>
                <w:bCs/>
                <w:sz w:val="18"/>
              </w:rPr>
            </w:pPr>
          </w:p>
        </w:tc>
        <w:tc>
          <w:tcPr>
            <w:tcW w:w="941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6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59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817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766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867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2700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1803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1350" w:type="dxa"/>
            <w:vMerge w:val="continue"/>
          </w:tcPr>
          <w:p>
            <w:pPr>
              <w:pStyle w:val="9"/>
              <w:spacing w:line="187" w:lineRule="exact"/>
              <w:ind w:left="106"/>
              <w:rPr>
                <w:b w:val="0"/>
                <w:bCs/>
                <w:sz w:val="18"/>
              </w:rPr>
            </w:pPr>
          </w:p>
        </w:tc>
        <w:tc>
          <w:tcPr>
            <w:tcW w:w="941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2064" w:type="dxa"/>
            <w:vMerge w:val="continue"/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b w:val="0"/>
                <w:bCs/>
                <w:sz w:val="14"/>
              </w:rPr>
            </w:pPr>
          </w:p>
        </w:tc>
        <w:tc>
          <w:tcPr>
            <w:tcW w:w="767" w:type="dxa"/>
            <w:vMerge w:val="continue"/>
            <w:tcBorders>
              <w:top w:val="nil"/>
            </w:tcBorders>
          </w:tcPr>
          <w:p>
            <w:pPr>
              <w:rPr>
                <w:b w:val="0"/>
                <w:bCs/>
                <w:sz w:val="2"/>
                <w:szCs w:val="2"/>
              </w:rPr>
            </w:pPr>
          </w:p>
        </w:tc>
      </w:tr>
    </w:tbl>
    <w:p>
      <w:pPr>
        <w:spacing w:after="0"/>
        <w:rPr>
          <w:b w:val="0"/>
          <w:bCs/>
          <w:sz w:val="2"/>
          <w:szCs w:val="2"/>
        </w:rPr>
        <w:sectPr>
          <w:pgSz w:w="16840" w:h="11910" w:orient="landscape"/>
          <w:pgMar w:top="1100" w:right="260" w:bottom="1080" w:left="260" w:header="0" w:footer="891" w:gutter="0"/>
          <w:pgNumType w:fmt="numberInDash"/>
          <w:cols w:space="720" w:num="1"/>
        </w:sectPr>
      </w:pPr>
    </w:p>
    <w:p>
      <w:pPr>
        <w:pStyle w:val="2"/>
        <w:rPr>
          <w:rFonts w:ascii="Times New Roman"/>
          <w:b w:val="0"/>
          <w:bCs/>
          <w:sz w:val="27"/>
        </w:rPr>
      </w:pPr>
    </w:p>
    <w:p>
      <w:pPr>
        <w:spacing w:after="0"/>
        <w:jc w:val="center"/>
        <w:rPr>
          <w:rFonts w:ascii="Times New Roman" w:hAnsi="Times New Roman"/>
          <w:b w:val="0"/>
          <w:bCs/>
          <w:sz w:val="18"/>
        </w:rPr>
        <w:sectPr>
          <w:footerReference r:id="rId7" w:type="default"/>
          <w:footerReference r:id="rId8" w:type="even"/>
          <w:pgSz w:w="16840" w:h="11910" w:orient="landscape"/>
          <w:pgMar w:top="1100" w:right="260" w:bottom="1080" w:left="260" w:header="0" w:footer="891" w:gutter="0"/>
          <w:pgNumType w:fmt="numberInDash"/>
          <w:cols w:space="720" w:num="1"/>
        </w:sect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rPr>
          <w:rFonts w:ascii="Times New Roman"/>
          <w:b w:val="0"/>
          <w:bCs/>
          <w:sz w:val="20"/>
        </w:rPr>
      </w:pPr>
    </w:p>
    <w:p>
      <w:pPr>
        <w:pStyle w:val="2"/>
        <w:spacing w:before="205"/>
        <w:ind w:right="111"/>
        <w:jc w:val="right"/>
        <w:rPr>
          <w:b w:val="0"/>
          <w:bCs/>
        </w:rPr>
      </w:pPr>
    </w:p>
    <w:sectPr>
      <w:footerReference r:id="rId9" w:type="default"/>
      <w:pgSz w:w="11910" w:h="16840"/>
      <w:pgMar w:top="1600" w:right="1360" w:bottom="280" w:left="1680" w:header="0" w:footer="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1983805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- 51 -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9838054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FarvAc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- 51 -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1983815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- 50 -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9838156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aVq7HgIAACs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AkaVq7HgIAACs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- 50 -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1983846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- 71 -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983846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F2otJk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- 71 -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1983856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- 70 -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983856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AvalIlHgIAACs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- 70 -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1983866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- 79 -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983866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KWFCHQIAACsEAAAOAAAAZHJz&#10;L2Uyb0RvYy54bWytU82O0zAQviPxDpbvNGlXrK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KQpYUI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- 79 -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5236C"/>
    <w:multiLevelType w:val="multilevel"/>
    <w:tmpl w:val="96E5236C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1">
    <w:nsid w:val="AC38AFEB"/>
    <w:multiLevelType w:val="multilevel"/>
    <w:tmpl w:val="AC38AFEB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2">
    <w:nsid w:val="C560BE57"/>
    <w:multiLevelType w:val="multilevel"/>
    <w:tmpl w:val="C560BE57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3">
    <w:nsid w:val="CB0CECA5"/>
    <w:multiLevelType w:val="multilevel"/>
    <w:tmpl w:val="CB0CECA5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4">
    <w:nsid w:val="E4D85DB5"/>
    <w:multiLevelType w:val="multilevel"/>
    <w:tmpl w:val="E4D85DB5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5">
    <w:nsid w:val="E6E98F67"/>
    <w:multiLevelType w:val="multilevel"/>
    <w:tmpl w:val="E6E98F67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6">
    <w:nsid w:val="1DEB737C"/>
    <w:multiLevelType w:val="multilevel"/>
    <w:tmpl w:val="1DEB737C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7">
    <w:nsid w:val="3287CD95"/>
    <w:multiLevelType w:val="multilevel"/>
    <w:tmpl w:val="3287CD95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abstractNum w:abstractNumId="8">
    <w:nsid w:val="446EAEE1"/>
    <w:multiLevelType w:val="multilevel"/>
    <w:tmpl w:val="446EAEE1"/>
    <w:lvl w:ilvl="0" w:tentative="0">
      <w:start w:val="0"/>
      <w:numFmt w:val="bullet"/>
      <w:lvlText w:val="■"/>
      <w:lvlJc w:val="left"/>
      <w:pPr>
        <w:ind w:left="217" w:hanging="110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3" w:hanging="1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6" w:hanging="1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0" w:hanging="1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53" w:hanging="1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37" w:hanging="1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20" w:hanging="1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3" w:hanging="1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87" w:hanging="11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720"/>
  <w:evenAndOddHeaders w:val="true"/>
  <w:drawingGridHorizontalSpacing w:val="11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B3955"/>
    <w:rsid w:val="020D58AD"/>
    <w:rsid w:val="02783C5B"/>
    <w:rsid w:val="02B14B1B"/>
    <w:rsid w:val="03242B1F"/>
    <w:rsid w:val="04A633BB"/>
    <w:rsid w:val="06557C27"/>
    <w:rsid w:val="067A6B33"/>
    <w:rsid w:val="074C4263"/>
    <w:rsid w:val="076E350A"/>
    <w:rsid w:val="079409DE"/>
    <w:rsid w:val="07F07242"/>
    <w:rsid w:val="085E10B8"/>
    <w:rsid w:val="08E44A59"/>
    <w:rsid w:val="0970392C"/>
    <w:rsid w:val="0A8A6D7D"/>
    <w:rsid w:val="0AE947A0"/>
    <w:rsid w:val="0B2D4591"/>
    <w:rsid w:val="0C6161D5"/>
    <w:rsid w:val="0CDF5670"/>
    <w:rsid w:val="0CE37D0D"/>
    <w:rsid w:val="0CF35686"/>
    <w:rsid w:val="0D017D75"/>
    <w:rsid w:val="0D0734BD"/>
    <w:rsid w:val="0E8A45EE"/>
    <w:rsid w:val="0F4C3A5C"/>
    <w:rsid w:val="0F6B298F"/>
    <w:rsid w:val="0F7468DB"/>
    <w:rsid w:val="1100545E"/>
    <w:rsid w:val="11FE5849"/>
    <w:rsid w:val="12522D6F"/>
    <w:rsid w:val="12A023E6"/>
    <w:rsid w:val="12E83028"/>
    <w:rsid w:val="13392A3D"/>
    <w:rsid w:val="13A348D1"/>
    <w:rsid w:val="1445102A"/>
    <w:rsid w:val="15B51446"/>
    <w:rsid w:val="15C13CB9"/>
    <w:rsid w:val="160D4C2F"/>
    <w:rsid w:val="16EB60F0"/>
    <w:rsid w:val="175459A3"/>
    <w:rsid w:val="17657D7C"/>
    <w:rsid w:val="18477241"/>
    <w:rsid w:val="18FC5A86"/>
    <w:rsid w:val="190829C4"/>
    <w:rsid w:val="19456B50"/>
    <w:rsid w:val="1A0E2BBC"/>
    <w:rsid w:val="1A494337"/>
    <w:rsid w:val="1B490978"/>
    <w:rsid w:val="1B83073D"/>
    <w:rsid w:val="1BA43876"/>
    <w:rsid w:val="1BEE0878"/>
    <w:rsid w:val="1C574E73"/>
    <w:rsid w:val="1C9F5CFC"/>
    <w:rsid w:val="1D3F44EF"/>
    <w:rsid w:val="1DD341FC"/>
    <w:rsid w:val="1E654AB6"/>
    <w:rsid w:val="1EFF19C2"/>
    <w:rsid w:val="1F25042A"/>
    <w:rsid w:val="1F5F1D21"/>
    <w:rsid w:val="1F77308C"/>
    <w:rsid w:val="1FAB4C5B"/>
    <w:rsid w:val="200E3CA0"/>
    <w:rsid w:val="20FA23F0"/>
    <w:rsid w:val="21EB7877"/>
    <w:rsid w:val="22067DFE"/>
    <w:rsid w:val="226C6965"/>
    <w:rsid w:val="22B61792"/>
    <w:rsid w:val="22CF220F"/>
    <w:rsid w:val="237A55AE"/>
    <w:rsid w:val="24240F58"/>
    <w:rsid w:val="24251CB2"/>
    <w:rsid w:val="243A006F"/>
    <w:rsid w:val="248F6AC8"/>
    <w:rsid w:val="24D501D9"/>
    <w:rsid w:val="250D05FD"/>
    <w:rsid w:val="251451D5"/>
    <w:rsid w:val="25931BD1"/>
    <w:rsid w:val="27077364"/>
    <w:rsid w:val="27513894"/>
    <w:rsid w:val="27696EFB"/>
    <w:rsid w:val="27B12183"/>
    <w:rsid w:val="28523998"/>
    <w:rsid w:val="28647F56"/>
    <w:rsid w:val="29392772"/>
    <w:rsid w:val="299222FD"/>
    <w:rsid w:val="29BF4876"/>
    <w:rsid w:val="2BC43459"/>
    <w:rsid w:val="2BFD74BA"/>
    <w:rsid w:val="2C9232B3"/>
    <w:rsid w:val="2D0C17E2"/>
    <w:rsid w:val="2DF902D0"/>
    <w:rsid w:val="2E3D53FB"/>
    <w:rsid w:val="2E8D5144"/>
    <w:rsid w:val="2EAE4735"/>
    <w:rsid w:val="2F9D35D7"/>
    <w:rsid w:val="303A2F4E"/>
    <w:rsid w:val="30816A16"/>
    <w:rsid w:val="318D7D64"/>
    <w:rsid w:val="31AD086F"/>
    <w:rsid w:val="32016CFC"/>
    <w:rsid w:val="324168D3"/>
    <w:rsid w:val="3296237E"/>
    <w:rsid w:val="34CF5CAC"/>
    <w:rsid w:val="34D75FCE"/>
    <w:rsid w:val="35B36DD8"/>
    <w:rsid w:val="360E2EA5"/>
    <w:rsid w:val="362E4F2F"/>
    <w:rsid w:val="370E5ECE"/>
    <w:rsid w:val="37215DF1"/>
    <w:rsid w:val="383E082F"/>
    <w:rsid w:val="38F8230B"/>
    <w:rsid w:val="39315467"/>
    <w:rsid w:val="3A067948"/>
    <w:rsid w:val="3A6A6438"/>
    <w:rsid w:val="3AEB696B"/>
    <w:rsid w:val="3B170C72"/>
    <w:rsid w:val="3B5861AA"/>
    <w:rsid w:val="3BF2314A"/>
    <w:rsid w:val="3C16643B"/>
    <w:rsid w:val="3C562B67"/>
    <w:rsid w:val="3D383147"/>
    <w:rsid w:val="3DD55DDC"/>
    <w:rsid w:val="3E9C10A5"/>
    <w:rsid w:val="3EA13F75"/>
    <w:rsid w:val="3ED571BE"/>
    <w:rsid w:val="3EE37C8E"/>
    <w:rsid w:val="3FF904DB"/>
    <w:rsid w:val="40F24CD9"/>
    <w:rsid w:val="410762AB"/>
    <w:rsid w:val="41D01A61"/>
    <w:rsid w:val="4260076E"/>
    <w:rsid w:val="42A25D3B"/>
    <w:rsid w:val="42AB00D0"/>
    <w:rsid w:val="42E566BE"/>
    <w:rsid w:val="438E31AD"/>
    <w:rsid w:val="43AA617D"/>
    <w:rsid w:val="447D0C7D"/>
    <w:rsid w:val="44830B2A"/>
    <w:rsid w:val="44BC3664"/>
    <w:rsid w:val="45E148CA"/>
    <w:rsid w:val="46362C36"/>
    <w:rsid w:val="46986EB8"/>
    <w:rsid w:val="47906841"/>
    <w:rsid w:val="479D1814"/>
    <w:rsid w:val="47A61374"/>
    <w:rsid w:val="4821499E"/>
    <w:rsid w:val="4849009D"/>
    <w:rsid w:val="484D0C04"/>
    <w:rsid w:val="48B40613"/>
    <w:rsid w:val="48C566C3"/>
    <w:rsid w:val="48E3486D"/>
    <w:rsid w:val="48FE26AD"/>
    <w:rsid w:val="49012FBD"/>
    <w:rsid w:val="4A2B3F3D"/>
    <w:rsid w:val="4A4970E6"/>
    <w:rsid w:val="4A5F1B05"/>
    <w:rsid w:val="4AE260BF"/>
    <w:rsid w:val="4B0352DA"/>
    <w:rsid w:val="4B527704"/>
    <w:rsid w:val="4B7F6790"/>
    <w:rsid w:val="4B8E0A79"/>
    <w:rsid w:val="4BC13310"/>
    <w:rsid w:val="4C821E0A"/>
    <w:rsid w:val="4CCC3AB3"/>
    <w:rsid w:val="4D2D374D"/>
    <w:rsid w:val="4DD05EAB"/>
    <w:rsid w:val="4FFA0000"/>
    <w:rsid w:val="5109525B"/>
    <w:rsid w:val="51431724"/>
    <w:rsid w:val="516B4795"/>
    <w:rsid w:val="5272753B"/>
    <w:rsid w:val="53466644"/>
    <w:rsid w:val="53506C8D"/>
    <w:rsid w:val="54FD7DA3"/>
    <w:rsid w:val="55704FC7"/>
    <w:rsid w:val="557154CB"/>
    <w:rsid w:val="55C22C56"/>
    <w:rsid w:val="56B96859"/>
    <w:rsid w:val="57737E6A"/>
    <w:rsid w:val="57915F8E"/>
    <w:rsid w:val="57CB28B3"/>
    <w:rsid w:val="58A2137B"/>
    <w:rsid w:val="58D25E5F"/>
    <w:rsid w:val="5968585E"/>
    <w:rsid w:val="59760B4A"/>
    <w:rsid w:val="5ACB3F60"/>
    <w:rsid w:val="5B6E4780"/>
    <w:rsid w:val="5C2A7305"/>
    <w:rsid w:val="5D5A75DE"/>
    <w:rsid w:val="5DA654C6"/>
    <w:rsid w:val="5DD13320"/>
    <w:rsid w:val="5E217AE6"/>
    <w:rsid w:val="5E6C0D44"/>
    <w:rsid w:val="603E3D68"/>
    <w:rsid w:val="60973DED"/>
    <w:rsid w:val="60A11875"/>
    <w:rsid w:val="60E2046B"/>
    <w:rsid w:val="61B0263A"/>
    <w:rsid w:val="6269794A"/>
    <w:rsid w:val="62FE2548"/>
    <w:rsid w:val="63123278"/>
    <w:rsid w:val="638B4152"/>
    <w:rsid w:val="63D22350"/>
    <w:rsid w:val="63D357ED"/>
    <w:rsid w:val="63E22B13"/>
    <w:rsid w:val="6501375C"/>
    <w:rsid w:val="65102419"/>
    <w:rsid w:val="65F54AD0"/>
    <w:rsid w:val="664A54CC"/>
    <w:rsid w:val="665E302E"/>
    <w:rsid w:val="667B1E10"/>
    <w:rsid w:val="66B2320E"/>
    <w:rsid w:val="67ED743D"/>
    <w:rsid w:val="682F042C"/>
    <w:rsid w:val="684B4A96"/>
    <w:rsid w:val="68825E9D"/>
    <w:rsid w:val="68BA500D"/>
    <w:rsid w:val="68DE7E53"/>
    <w:rsid w:val="698F0FEB"/>
    <w:rsid w:val="69A040C1"/>
    <w:rsid w:val="6A153F37"/>
    <w:rsid w:val="6A8A7664"/>
    <w:rsid w:val="6C022101"/>
    <w:rsid w:val="6C3A785A"/>
    <w:rsid w:val="6C6522A5"/>
    <w:rsid w:val="6C811603"/>
    <w:rsid w:val="6DA9679B"/>
    <w:rsid w:val="6DEF40A3"/>
    <w:rsid w:val="6E0A6BBF"/>
    <w:rsid w:val="6E411B48"/>
    <w:rsid w:val="6E562E43"/>
    <w:rsid w:val="6F1F0ACD"/>
    <w:rsid w:val="6F3E5FD8"/>
    <w:rsid w:val="6F4E738E"/>
    <w:rsid w:val="6FBC4499"/>
    <w:rsid w:val="6FF67AEE"/>
    <w:rsid w:val="701F3F86"/>
    <w:rsid w:val="71C642C6"/>
    <w:rsid w:val="71DD2E45"/>
    <w:rsid w:val="72320C8B"/>
    <w:rsid w:val="725B1380"/>
    <w:rsid w:val="72F624BB"/>
    <w:rsid w:val="73CC0345"/>
    <w:rsid w:val="73E20551"/>
    <w:rsid w:val="75011DD9"/>
    <w:rsid w:val="75180EBC"/>
    <w:rsid w:val="760B4F58"/>
    <w:rsid w:val="76452DCB"/>
    <w:rsid w:val="765D7E60"/>
    <w:rsid w:val="76960CB2"/>
    <w:rsid w:val="77613502"/>
    <w:rsid w:val="77937B98"/>
    <w:rsid w:val="77A3146F"/>
    <w:rsid w:val="787A0FB1"/>
    <w:rsid w:val="78CE3E2D"/>
    <w:rsid w:val="78DD48AC"/>
    <w:rsid w:val="79090C5F"/>
    <w:rsid w:val="7934713B"/>
    <w:rsid w:val="799B650F"/>
    <w:rsid w:val="79CA7897"/>
    <w:rsid w:val="7A5A681E"/>
    <w:rsid w:val="7ADB26F8"/>
    <w:rsid w:val="7BEE45A4"/>
    <w:rsid w:val="7C065EF3"/>
    <w:rsid w:val="7CB1737C"/>
    <w:rsid w:val="7CE0593F"/>
    <w:rsid w:val="7CF67472"/>
    <w:rsid w:val="7D0B3DE7"/>
    <w:rsid w:val="7D426351"/>
    <w:rsid w:val="7D60095B"/>
    <w:rsid w:val="7D714266"/>
    <w:rsid w:val="7E02717E"/>
    <w:rsid w:val="7E2453C6"/>
    <w:rsid w:val="7E954C88"/>
    <w:rsid w:val="7ECD6C5C"/>
    <w:rsid w:val="7F9A65D2"/>
    <w:rsid w:val="7FF65BF2"/>
    <w:rsid w:val="CFD7945A"/>
    <w:rsid w:val="D3BFAF44"/>
    <w:rsid w:val="F5EDE585"/>
    <w:rsid w:val="FADE8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79</Pages>
  <Words>55583</Words>
  <Characters>56954</Characters>
  <TotalTime>56</TotalTime>
  <ScaleCrop>false</ScaleCrop>
  <LinksUpToDate>false</LinksUpToDate>
  <CharactersWithSpaces>57052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2020-10-09T19:26:00Z</dcterms:created>
  <dc:creator>L0</dc:creator>
  <cp:lastModifiedBy>user</cp:lastModifiedBy>
  <cp:lastPrinted>2020-10-16T12:56:00Z</cp:lastPrinted>
  <dcterms:modified xsi:type="dcterms:W3CDTF">2021-11-15T20:34:59Z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2020-10-08T00:00:00Z</vt:filetime>
  </property>
  <property fmtid="{D5CDD505-2E9C-101B-9397-08002B2CF9AE}" pid="5" name="KSOProductBuildVer">
    <vt:lpwstr>2052-11.8.2.9958</vt:lpwstr>
  </property>
</Properties>
</file>