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8"/>
        <w:ind w:left="147" w:right="0" w:firstLine="0"/>
        <w:jc w:val="left"/>
        <w:rPr>
          <w:rFonts w:hint="eastAsia" w:ascii="仿宋_GB2312" w:eastAsia="仿宋_GB2312"/>
          <w:sz w:val="20"/>
        </w:rPr>
      </w:pPr>
      <w:r>
        <w:rPr>
          <w:rFonts w:hint="eastAsia" w:ascii="仿宋_GB2312" w:eastAsia="仿宋_GB2312"/>
          <w:sz w:val="20"/>
        </w:rPr>
        <w:t>附件1</w:t>
      </w:r>
    </w:p>
    <w:p>
      <w:pPr>
        <w:pStyle w:val="2"/>
        <w:spacing w:before="7"/>
        <w:rPr>
          <w:rFonts w:ascii="仿宋_GB2312"/>
          <w:sz w:val="34"/>
        </w:rPr>
      </w:pPr>
      <w:r>
        <w:br w:type="column"/>
      </w:r>
      <w:bookmarkStart w:id="0" w:name="_GoBack"/>
      <w:bookmarkEnd w:id="0"/>
    </w:p>
    <w:p>
      <w:pPr>
        <w:pStyle w:val="2"/>
        <w:ind w:left="147"/>
        <w:rPr>
          <w:b/>
          <w:bCs/>
          <w:sz w:val="24"/>
          <w:szCs w:val="24"/>
        </w:rPr>
      </w:pPr>
      <w:r>
        <w:rPr>
          <w:rFonts w:hint="eastAsia"/>
          <w:b/>
          <w:bCs/>
          <w:w w:val="105"/>
          <w:sz w:val="24"/>
          <w:szCs w:val="24"/>
          <w:lang w:eastAsia="zh-CN"/>
        </w:rPr>
        <w:t>山亭区</w:t>
      </w:r>
      <w:r>
        <w:rPr>
          <w:b/>
          <w:bCs/>
          <w:w w:val="105"/>
          <w:sz w:val="24"/>
          <w:szCs w:val="24"/>
        </w:rPr>
        <w:t>就业领域基层政务公开标准目录</w:t>
      </w:r>
    </w:p>
    <w:p>
      <w:pPr>
        <w:spacing w:after="0"/>
        <w:sectPr>
          <w:footerReference r:id="rId3" w:type="default"/>
          <w:type w:val="continuous"/>
          <w:pgSz w:w="16840" w:h="11910" w:orient="landscape"/>
          <w:pgMar w:top="820" w:right="960" w:bottom="540" w:left="960" w:header="720" w:footer="341" w:gutter="0"/>
          <w:pgNumType w:start="1"/>
          <w:cols w:equalWidth="0" w:num="2">
            <w:col w:w="686" w:space="4882"/>
            <w:col w:w="9352"/>
          </w:cols>
        </w:sectPr>
      </w:pPr>
    </w:p>
    <w:p>
      <w:pPr>
        <w:pStyle w:val="2"/>
        <w:spacing w:before="9"/>
        <w:rPr>
          <w:sz w:val="8"/>
        </w:rPr>
      </w:pPr>
    </w:p>
    <w:tbl>
      <w:tblPr>
        <w:tblStyle w:val="3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2"/>
        <w:gridCol w:w="801"/>
        <w:gridCol w:w="863"/>
        <w:gridCol w:w="1497"/>
        <w:gridCol w:w="4463"/>
        <w:gridCol w:w="733"/>
        <w:gridCol w:w="733"/>
        <w:gridCol w:w="2809"/>
        <w:gridCol w:w="409"/>
        <w:gridCol w:w="428"/>
        <w:gridCol w:w="390"/>
        <w:gridCol w:w="400"/>
        <w:gridCol w:w="381"/>
        <w:gridCol w:w="39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62" w:type="dxa"/>
            <w:vMerge w:val="restart"/>
          </w:tcPr>
          <w:p>
            <w:pPr>
              <w:pStyle w:val="7"/>
              <w:rPr>
                <w:sz w:val="23"/>
              </w:rPr>
            </w:pPr>
          </w:p>
          <w:p>
            <w:pPr>
              <w:pStyle w:val="7"/>
              <w:ind w:left="25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序号</w:t>
            </w:r>
          </w:p>
        </w:tc>
        <w:tc>
          <w:tcPr>
            <w:tcW w:w="1664" w:type="dxa"/>
            <w:gridSpan w:val="2"/>
          </w:tcPr>
          <w:p>
            <w:pPr>
              <w:pStyle w:val="7"/>
              <w:spacing w:before="60"/>
              <w:ind w:left="516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公开事项</w:t>
            </w:r>
          </w:p>
        </w:tc>
        <w:tc>
          <w:tcPr>
            <w:tcW w:w="1497" w:type="dxa"/>
            <w:vMerge w:val="restart"/>
          </w:tcPr>
          <w:p>
            <w:pPr>
              <w:pStyle w:val="7"/>
              <w:spacing w:before="4"/>
              <w:rPr>
                <w:sz w:val="15"/>
              </w:rPr>
            </w:pPr>
          </w:p>
          <w:p>
            <w:pPr>
              <w:pStyle w:val="7"/>
              <w:spacing w:line="201" w:lineRule="exact"/>
              <w:ind w:left="433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公开内容</w:t>
            </w:r>
          </w:p>
          <w:p>
            <w:pPr>
              <w:pStyle w:val="7"/>
              <w:spacing w:line="201" w:lineRule="exact"/>
              <w:ind w:left="433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（要素）</w:t>
            </w:r>
          </w:p>
        </w:tc>
        <w:tc>
          <w:tcPr>
            <w:tcW w:w="4463" w:type="dxa"/>
            <w:vMerge w:val="restart"/>
          </w:tcPr>
          <w:p>
            <w:pPr>
              <w:pStyle w:val="7"/>
              <w:rPr>
                <w:sz w:val="23"/>
              </w:rPr>
            </w:pPr>
          </w:p>
          <w:p>
            <w:pPr>
              <w:pStyle w:val="7"/>
              <w:ind w:left="1898" w:right="1870"/>
              <w:jc w:val="center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公开依据</w:t>
            </w:r>
          </w:p>
        </w:tc>
        <w:tc>
          <w:tcPr>
            <w:tcW w:w="733" w:type="dxa"/>
            <w:vMerge w:val="restart"/>
          </w:tcPr>
          <w:p>
            <w:pPr>
              <w:pStyle w:val="7"/>
              <w:rPr>
                <w:sz w:val="23"/>
              </w:rPr>
            </w:pPr>
          </w:p>
          <w:p>
            <w:pPr>
              <w:pStyle w:val="7"/>
              <w:ind w:left="53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公开时限</w:t>
            </w:r>
          </w:p>
        </w:tc>
        <w:tc>
          <w:tcPr>
            <w:tcW w:w="733" w:type="dxa"/>
            <w:vMerge w:val="restart"/>
          </w:tcPr>
          <w:p>
            <w:pPr>
              <w:pStyle w:val="7"/>
              <w:rPr>
                <w:sz w:val="23"/>
              </w:rPr>
            </w:pPr>
          </w:p>
          <w:p>
            <w:pPr>
              <w:pStyle w:val="7"/>
              <w:ind w:left="55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公开主体</w:t>
            </w:r>
          </w:p>
        </w:tc>
        <w:tc>
          <w:tcPr>
            <w:tcW w:w="2809" w:type="dxa"/>
            <w:vMerge w:val="restart"/>
            <w:vAlign w:val="center"/>
          </w:tcPr>
          <w:p>
            <w:pPr>
              <w:pStyle w:val="7"/>
              <w:jc w:val="center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公开渠道和载体</w:t>
            </w:r>
          </w:p>
        </w:tc>
        <w:tc>
          <w:tcPr>
            <w:tcW w:w="837" w:type="dxa"/>
            <w:gridSpan w:val="2"/>
          </w:tcPr>
          <w:p>
            <w:pPr>
              <w:pStyle w:val="7"/>
              <w:spacing w:before="60"/>
              <w:ind w:left="110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公开对象</w:t>
            </w:r>
          </w:p>
        </w:tc>
        <w:tc>
          <w:tcPr>
            <w:tcW w:w="790" w:type="dxa"/>
            <w:gridSpan w:val="2"/>
          </w:tcPr>
          <w:p>
            <w:pPr>
              <w:pStyle w:val="7"/>
              <w:spacing w:before="60"/>
              <w:ind w:left="89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公开方式</w:t>
            </w:r>
          </w:p>
        </w:tc>
        <w:tc>
          <w:tcPr>
            <w:tcW w:w="772" w:type="dxa"/>
            <w:gridSpan w:val="2"/>
          </w:tcPr>
          <w:p>
            <w:pPr>
              <w:pStyle w:val="7"/>
              <w:spacing w:before="60"/>
              <w:ind w:left="82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公开层级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3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1" w:type="dxa"/>
          </w:tcPr>
          <w:p>
            <w:pPr>
              <w:pStyle w:val="7"/>
              <w:spacing w:before="137"/>
              <w:ind w:left="84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一级事项</w:t>
            </w:r>
          </w:p>
        </w:tc>
        <w:tc>
          <w:tcPr>
            <w:tcW w:w="863" w:type="dxa"/>
          </w:tcPr>
          <w:p>
            <w:pPr>
              <w:pStyle w:val="7"/>
              <w:spacing w:before="137"/>
              <w:ind w:left="115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二级事项</w:t>
            </w:r>
          </w:p>
        </w:tc>
        <w:tc>
          <w:tcPr>
            <w:tcW w:w="14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9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09" w:type="dxa"/>
          </w:tcPr>
          <w:p>
            <w:pPr>
              <w:pStyle w:val="7"/>
              <w:spacing w:before="43" w:line="194" w:lineRule="exact"/>
              <w:ind w:left="136" w:right="15" w:hanging="82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全社会</w:t>
            </w:r>
          </w:p>
        </w:tc>
        <w:tc>
          <w:tcPr>
            <w:tcW w:w="428" w:type="dxa"/>
          </w:tcPr>
          <w:p>
            <w:pPr>
              <w:pStyle w:val="7"/>
              <w:spacing w:before="43" w:line="194" w:lineRule="exact"/>
              <w:ind w:left="66" w:right="23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特定群体</w:t>
            </w:r>
          </w:p>
        </w:tc>
        <w:tc>
          <w:tcPr>
            <w:tcW w:w="390" w:type="dxa"/>
          </w:tcPr>
          <w:p>
            <w:pPr>
              <w:pStyle w:val="7"/>
              <w:spacing w:before="137"/>
              <w:ind w:left="43"/>
              <w:jc w:val="center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主动</w:t>
            </w:r>
          </w:p>
        </w:tc>
        <w:tc>
          <w:tcPr>
            <w:tcW w:w="400" w:type="dxa"/>
          </w:tcPr>
          <w:p>
            <w:pPr>
              <w:pStyle w:val="7"/>
              <w:spacing w:before="43" w:line="194" w:lineRule="exact"/>
              <w:ind w:left="136" w:right="6" w:hanging="82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依申请</w:t>
            </w:r>
          </w:p>
        </w:tc>
        <w:tc>
          <w:tcPr>
            <w:tcW w:w="381" w:type="dxa"/>
          </w:tcPr>
          <w:p>
            <w:pPr>
              <w:pStyle w:val="7"/>
              <w:spacing w:before="137"/>
              <w:ind w:left="46" w:right="-15"/>
              <w:jc w:val="center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县级</w:t>
            </w:r>
          </w:p>
        </w:tc>
        <w:tc>
          <w:tcPr>
            <w:tcW w:w="391" w:type="dxa"/>
          </w:tcPr>
          <w:p>
            <w:pPr>
              <w:pStyle w:val="7"/>
              <w:spacing w:before="137"/>
              <w:ind w:left="51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乡级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2" w:hRule="atLeast"/>
        </w:trPr>
        <w:tc>
          <w:tcPr>
            <w:tcW w:w="362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9"/>
              <w:rPr>
                <w:sz w:val="11"/>
              </w:rPr>
            </w:pPr>
          </w:p>
          <w:p>
            <w:pPr>
              <w:pStyle w:val="7"/>
              <w:spacing w:before="1"/>
              <w:ind w:left="24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1</w:t>
            </w:r>
          </w:p>
        </w:tc>
        <w:tc>
          <w:tcPr>
            <w:tcW w:w="801" w:type="dxa"/>
            <w:vMerge w:val="restart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96" w:line="225" w:lineRule="auto"/>
              <w:ind w:left="24" w:right="6"/>
              <w:rPr>
                <w:sz w:val="15"/>
              </w:rPr>
            </w:pPr>
            <w:r>
              <w:rPr>
                <w:sz w:val="15"/>
              </w:rPr>
              <w:t>1.就业信息服务</w:t>
            </w:r>
          </w:p>
        </w:tc>
        <w:tc>
          <w:tcPr>
            <w:tcW w:w="863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3"/>
              <w:rPr>
                <w:sz w:val="19"/>
              </w:rPr>
            </w:pPr>
          </w:p>
          <w:p>
            <w:pPr>
              <w:pStyle w:val="7"/>
              <w:spacing w:line="228" w:lineRule="auto"/>
              <w:ind w:left="24" w:right="3"/>
              <w:rPr>
                <w:sz w:val="15"/>
              </w:rPr>
            </w:pPr>
            <w:r>
              <w:rPr>
                <w:sz w:val="15"/>
              </w:rPr>
              <w:t>1.1</w:t>
            </w:r>
            <w:r>
              <w:rPr>
                <w:spacing w:val="-4"/>
                <w:sz w:val="15"/>
              </w:rPr>
              <w:t>就业政策</w:t>
            </w:r>
            <w:r>
              <w:rPr>
                <w:sz w:val="15"/>
              </w:rPr>
              <w:t>法规咨询</w:t>
            </w:r>
          </w:p>
        </w:tc>
        <w:tc>
          <w:tcPr>
            <w:tcW w:w="1497" w:type="dxa"/>
          </w:tcPr>
          <w:p>
            <w:pPr>
              <w:pStyle w:val="7"/>
              <w:spacing w:before="9"/>
              <w:rPr>
                <w:sz w:val="11"/>
              </w:rPr>
            </w:pP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176"/>
              </w:tabs>
              <w:spacing w:before="0" w:after="0" w:line="186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rFonts w:hint="eastAsia"/>
                <w:sz w:val="15"/>
                <w:lang w:eastAsia="zh-CN"/>
              </w:rPr>
              <w:t>就业创业政策项目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176"/>
              </w:tabs>
              <w:spacing w:before="0" w:after="0" w:line="186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rFonts w:hint="eastAsia"/>
                <w:sz w:val="15"/>
                <w:lang w:eastAsia="zh-CN"/>
              </w:rPr>
              <w:t>对象范围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176"/>
              </w:tabs>
              <w:spacing w:before="0" w:after="0" w:line="186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rFonts w:hint="eastAsia"/>
                <w:sz w:val="15"/>
                <w:lang w:eastAsia="zh-CN"/>
              </w:rPr>
              <w:t>政策申请条件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176"/>
              </w:tabs>
              <w:spacing w:before="0" w:after="0" w:line="186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rFonts w:hint="eastAsia"/>
                <w:sz w:val="15"/>
                <w:lang w:eastAsia="zh-CN"/>
              </w:rPr>
              <w:t>政策申请材料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176"/>
              </w:tabs>
              <w:spacing w:before="0" w:after="0" w:line="180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办理流程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sz w:val="15"/>
              </w:rPr>
              <w:t>办理地点（方式）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176"/>
              </w:tabs>
              <w:spacing w:before="0" w:after="0" w:line="188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sz w:val="15"/>
              </w:rPr>
              <w:t>咨询电话</w:t>
            </w:r>
          </w:p>
        </w:tc>
        <w:tc>
          <w:tcPr>
            <w:tcW w:w="4463" w:type="dxa"/>
          </w:tcPr>
          <w:p>
            <w:pPr>
              <w:pStyle w:val="7"/>
              <w:spacing w:before="1"/>
              <w:rPr>
                <w:sz w:val="12"/>
              </w:rPr>
            </w:pP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176"/>
              </w:tabs>
              <w:spacing w:before="0" w:after="0" w:line="225" w:lineRule="auto"/>
              <w:ind w:left="26" w:right="105" w:firstLine="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 xml:space="preserve">《中华人民共和国政府信息公开条例》（中华人民共和国国务院 </w:t>
            </w:r>
            <w:r>
              <w:rPr>
                <w:sz w:val="15"/>
              </w:rPr>
              <w:t>令第711号）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176"/>
              </w:tabs>
              <w:spacing w:before="2" w:after="0" w:line="225" w:lineRule="auto"/>
              <w:ind w:left="26" w:right="30" w:firstLine="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 xml:space="preserve">《中华人民共和国就业促进法》（2007年8月30日第十届全国人民 </w:t>
            </w:r>
            <w:r>
              <w:rPr>
                <w:spacing w:val="-2"/>
                <w:sz w:val="15"/>
              </w:rPr>
              <w:t>代表大会常务委员会第二十九次会议通过 根据</w:t>
            </w:r>
            <w:r>
              <w:rPr>
                <w:sz w:val="15"/>
              </w:rPr>
              <w:t>2015年4月24日第十二届全国人民代表大会常务委员会第十四次《关于修改〈中华人民共和国电力法〉等六部法律的决定》修正）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176"/>
              </w:tabs>
              <w:spacing w:before="0" w:after="0" w:line="183" w:lineRule="exact"/>
              <w:ind w:left="175" w:right="0" w:hanging="15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《人力资源市场暂行条例》（中华人民共和国国务院令第700号）</w:t>
            </w:r>
          </w:p>
        </w:tc>
        <w:tc>
          <w:tcPr>
            <w:tcW w:w="733" w:type="dxa"/>
          </w:tcPr>
          <w:p>
            <w:pPr>
              <w:pStyle w:val="7"/>
              <w:spacing w:before="1"/>
              <w:rPr>
                <w:sz w:val="19"/>
              </w:rPr>
            </w:pPr>
          </w:p>
          <w:p>
            <w:pPr>
              <w:pStyle w:val="7"/>
              <w:spacing w:line="225" w:lineRule="auto"/>
              <w:ind w:left="27" w:right="94"/>
              <w:jc w:val="both"/>
              <w:rPr>
                <w:sz w:val="15"/>
              </w:rPr>
            </w:pPr>
            <w:r>
              <w:rPr>
                <w:spacing w:val="-4"/>
                <w:sz w:val="15"/>
              </w:rPr>
              <w:t>公开事项信息形成或变更之</w:t>
            </w:r>
            <w:r>
              <w:rPr>
                <w:sz w:val="15"/>
              </w:rPr>
              <w:t>日起20</w:t>
            </w:r>
            <w:r>
              <w:rPr>
                <w:spacing w:val="-16"/>
                <w:sz w:val="15"/>
              </w:rPr>
              <w:t>个</w:t>
            </w:r>
            <w:r>
              <w:rPr>
                <w:spacing w:val="-4"/>
                <w:sz w:val="15"/>
              </w:rPr>
              <w:t>工作日内</w:t>
            </w:r>
            <w:r>
              <w:rPr>
                <w:sz w:val="15"/>
              </w:rPr>
              <w:t>公开</w:t>
            </w:r>
          </w:p>
        </w:tc>
        <w:tc>
          <w:tcPr>
            <w:tcW w:w="733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4"/>
              <w:rPr>
                <w:sz w:val="19"/>
              </w:rPr>
            </w:pPr>
          </w:p>
          <w:p>
            <w:pPr>
              <w:pStyle w:val="7"/>
              <w:spacing w:line="225" w:lineRule="auto"/>
              <w:ind w:left="28" w:right="92"/>
              <w:jc w:val="both"/>
              <w:rPr>
                <w:rFonts w:hint="eastAsia" w:eastAsia="宋体"/>
                <w:sz w:val="15"/>
                <w:lang w:eastAsia="zh-CN"/>
              </w:rPr>
            </w:pPr>
            <w:r>
              <w:rPr>
                <w:rFonts w:hint="eastAsia"/>
                <w:spacing w:val="-4"/>
                <w:sz w:val="15"/>
                <w:lang w:eastAsia="zh-CN"/>
              </w:rPr>
              <w:t>山亭区人力资源和社会保障局</w:t>
            </w:r>
          </w:p>
        </w:tc>
        <w:tc>
          <w:tcPr>
            <w:tcW w:w="2809" w:type="dxa"/>
            <w:vAlign w:val="center"/>
          </w:tcPr>
          <w:p>
            <w:pPr>
              <w:pStyle w:val="7"/>
              <w:numPr>
                <w:ilvl w:val="0"/>
                <w:numId w:val="3"/>
              </w:numPr>
              <w:tabs>
                <w:tab w:val="left" w:pos="180"/>
                <w:tab w:val="left" w:pos="1071"/>
              </w:tabs>
              <w:spacing w:before="82" w:after="0" w:line="187" w:lineRule="exact"/>
              <w:ind w:left="179" w:right="0" w:hanging="150"/>
              <w:jc w:val="both"/>
              <w:rPr>
                <w:sz w:val="15"/>
              </w:rPr>
            </w:pPr>
            <w:r>
              <w:rPr>
                <w:sz w:val="15"/>
              </w:rPr>
              <w:t>政府网站</w:t>
            </w:r>
            <w:r>
              <w:rPr>
                <w:sz w:val="15"/>
              </w:rPr>
              <w:tab/>
            </w:r>
          </w:p>
          <w:p>
            <w:pPr>
              <w:pStyle w:val="7"/>
              <w:tabs>
                <w:tab w:val="left" w:pos="1071"/>
              </w:tabs>
              <w:spacing w:line="181" w:lineRule="exact"/>
              <w:ind w:left="30"/>
              <w:jc w:val="both"/>
              <w:rPr>
                <w:sz w:val="15"/>
              </w:rPr>
            </w:pPr>
            <w:r>
              <w:rPr>
                <w:sz w:val="15"/>
              </w:rPr>
              <w:t>■</w:t>
            </w:r>
            <w:r>
              <w:rPr>
                <w:rFonts w:hint="eastAsia"/>
                <w:sz w:val="15"/>
              </w:rPr>
              <w:t>新闻媒体</w:t>
            </w:r>
            <w:r>
              <w:rPr>
                <w:sz w:val="15"/>
              </w:rPr>
              <w:tab/>
            </w:r>
          </w:p>
          <w:p>
            <w:pPr>
              <w:pStyle w:val="7"/>
              <w:tabs>
                <w:tab w:val="left" w:pos="1071"/>
              </w:tabs>
              <w:spacing w:line="186" w:lineRule="exact"/>
              <w:ind w:left="30"/>
              <w:jc w:val="both"/>
              <w:rPr>
                <w:rFonts w:hint="eastAsia" w:eastAsia="宋体"/>
                <w:sz w:val="15"/>
                <w:lang w:eastAsia="zh-CN"/>
              </w:rPr>
            </w:pPr>
          </w:p>
        </w:tc>
        <w:tc>
          <w:tcPr>
            <w:tcW w:w="409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9"/>
              <w:rPr>
                <w:sz w:val="11"/>
              </w:rPr>
            </w:pPr>
          </w:p>
          <w:p>
            <w:pPr>
              <w:pStyle w:val="7"/>
              <w:spacing w:before="1"/>
              <w:ind w:left="141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428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9"/>
              <w:rPr>
                <w:sz w:val="11"/>
              </w:rPr>
            </w:pPr>
          </w:p>
          <w:p>
            <w:pPr>
              <w:pStyle w:val="7"/>
              <w:spacing w:before="1"/>
              <w:ind w:left="43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400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81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9"/>
              <w:rPr>
                <w:sz w:val="11"/>
              </w:rPr>
            </w:pPr>
          </w:p>
          <w:p>
            <w:pPr>
              <w:pStyle w:val="7"/>
              <w:spacing w:before="1"/>
              <w:ind w:left="47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391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14"/>
              </w:rPr>
            </w:pPr>
            <w:r>
              <w:rPr>
                <w:w w:val="98"/>
                <w:sz w:val="15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362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9"/>
              <w:rPr>
                <w:sz w:val="20"/>
              </w:rPr>
            </w:pPr>
          </w:p>
          <w:p>
            <w:pPr>
              <w:pStyle w:val="7"/>
              <w:ind w:left="24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2</w:t>
            </w:r>
          </w:p>
        </w:tc>
        <w:tc>
          <w:tcPr>
            <w:tcW w:w="8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3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6"/>
              <w:rPr>
                <w:sz w:val="14"/>
              </w:rPr>
            </w:pPr>
          </w:p>
          <w:p>
            <w:pPr>
              <w:pStyle w:val="7"/>
              <w:spacing w:line="225" w:lineRule="auto"/>
              <w:ind w:left="24" w:right="3"/>
              <w:rPr>
                <w:sz w:val="15"/>
              </w:rPr>
            </w:pPr>
            <w:r>
              <w:rPr>
                <w:sz w:val="15"/>
              </w:rPr>
              <w:t>1.2</w:t>
            </w:r>
            <w:r>
              <w:rPr>
                <w:spacing w:val="-4"/>
                <w:sz w:val="15"/>
              </w:rPr>
              <w:t>岗位信息</w:t>
            </w:r>
            <w:r>
              <w:rPr>
                <w:sz w:val="15"/>
              </w:rPr>
              <w:t>发布</w:t>
            </w:r>
          </w:p>
        </w:tc>
        <w:tc>
          <w:tcPr>
            <w:tcW w:w="1497" w:type="dxa"/>
          </w:tcPr>
          <w:p>
            <w:pPr>
              <w:pStyle w:val="7"/>
              <w:spacing w:before="6"/>
              <w:rPr>
                <w:sz w:val="13"/>
              </w:rPr>
            </w:pP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176"/>
              </w:tabs>
              <w:spacing w:before="0" w:after="0" w:line="186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招聘单位</w:t>
            </w: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岗位要求</w:t>
            </w: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福利待遇</w:t>
            </w: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招聘流程</w:t>
            </w: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应聘方式</w:t>
            </w: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176"/>
              </w:tabs>
              <w:spacing w:before="0" w:after="0" w:line="186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咨询电话</w:t>
            </w:r>
          </w:p>
        </w:tc>
        <w:tc>
          <w:tcPr>
            <w:tcW w:w="4463" w:type="dxa"/>
          </w:tcPr>
          <w:p>
            <w:pPr>
              <w:pStyle w:val="7"/>
              <w:numPr>
                <w:ilvl w:val="0"/>
                <w:numId w:val="5"/>
              </w:numPr>
              <w:tabs>
                <w:tab w:val="left" w:pos="176"/>
              </w:tabs>
              <w:spacing w:before="89" w:after="0" w:line="228" w:lineRule="auto"/>
              <w:ind w:left="26" w:right="105" w:firstLine="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 xml:space="preserve">《中华人民共和国政府信息公开条例》（中华人民共和国国务院 </w:t>
            </w:r>
            <w:r>
              <w:rPr>
                <w:sz w:val="15"/>
              </w:rPr>
              <w:t>令第711号）</w:t>
            </w: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176"/>
              </w:tabs>
              <w:spacing w:before="0" w:after="0" w:line="225" w:lineRule="auto"/>
              <w:ind w:left="26" w:right="30" w:firstLine="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 xml:space="preserve">《中华人民共和国就业促进法》（2007年8月30日第十届全国人民 </w:t>
            </w:r>
            <w:r>
              <w:rPr>
                <w:spacing w:val="-2"/>
                <w:sz w:val="15"/>
              </w:rPr>
              <w:t>代表大会常务委员会第二十九次会议通过 根据</w:t>
            </w:r>
            <w:r>
              <w:rPr>
                <w:sz w:val="15"/>
              </w:rPr>
              <w:t>2015年4月24日第十二届全国人民代表大会常务委员会第十四次《关于修改〈中华人民共和国电力法〉等六部法律的决定》修正）</w:t>
            </w: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176"/>
              </w:tabs>
              <w:spacing w:before="0" w:after="0" w:line="185" w:lineRule="exact"/>
              <w:ind w:left="175" w:right="0" w:hanging="15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《人力资源市场暂行条例》（中华人民共和国国务院令第700号）</w:t>
            </w:r>
          </w:p>
        </w:tc>
        <w:tc>
          <w:tcPr>
            <w:tcW w:w="733" w:type="dxa"/>
          </w:tcPr>
          <w:p>
            <w:pPr>
              <w:pStyle w:val="7"/>
              <w:spacing w:before="2"/>
              <w:rPr>
                <w:sz w:val="14"/>
              </w:rPr>
            </w:pPr>
          </w:p>
          <w:p>
            <w:pPr>
              <w:pStyle w:val="7"/>
              <w:spacing w:before="1" w:line="225" w:lineRule="auto"/>
              <w:ind w:left="27" w:right="94"/>
              <w:jc w:val="both"/>
              <w:rPr>
                <w:sz w:val="15"/>
              </w:rPr>
            </w:pPr>
            <w:r>
              <w:rPr>
                <w:spacing w:val="-4"/>
                <w:sz w:val="15"/>
              </w:rPr>
              <w:t>公开事项信息形成或变更之</w:t>
            </w:r>
            <w:r>
              <w:rPr>
                <w:sz w:val="15"/>
              </w:rPr>
              <w:t>日起20</w:t>
            </w:r>
            <w:r>
              <w:rPr>
                <w:spacing w:val="-16"/>
                <w:sz w:val="15"/>
              </w:rPr>
              <w:t>个</w:t>
            </w:r>
            <w:r>
              <w:rPr>
                <w:spacing w:val="-4"/>
                <w:sz w:val="15"/>
              </w:rPr>
              <w:t>工作日内</w:t>
            </w:r>
            <w:r>
              <w:rPr>
                <w:sz w:val="15"/>
              </w:rPr>
              <w:t>公开</w:t>
            </w:r>
          </w:p>
        </w:tc>
        <w:tc>
          <w:tcPr>
            <w:tcW w:w="733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1"/>
              <w:rPr>
                <w:sz w:val="14"/>
              </w:rPr>
            </w:pPr>
          </w:p>
          <w:p>
            <w:pPr>
              <w:pStyle w:val="7"/>
              <w:spacing w:before="1" w:line="228" w:lineRule="auto"/>
              <w:ind w:left="28" w:right="92"/>
              <w:jc w:val="both"/>
              <w:rPr>
                <w:rFonts w:hint="eastAsia" w:eastAsia="宋体"/>
                <w:sz w:val="15"/>
                <w:lang w:eastAsia="zh-CN"/>
              </w:rPr>
            </w:pPr>
            <w:r>
              <w:rPr>
                <w:rFonts w:hint="eastAsia"/>
                <w:spacing w:val="-4"/>
                <w:sz w:val="15"/>
                <w:lang w:eastAsia="zh-CN"/>
              </w:rPr>
              <w:t>山亭区人力资源和社会保障局</w:t>
            </w:r>
          </w:p>
        </w:tc>
        <w:tc>
          <w:tcPr>
            <w:tcW w:w="2809" w:type="dxa"/>
            <w:vAlign w:val="center"/>
          </w:tcPr>
          <w:p>
            <w:pPr>
              <w:pStyle w:val="7"/>
              <w:numPr>
                <w:ilvl w:val="0"/>
                <w:numId w:val="3"/>
              </w:numPr>
              <w:tabs>
                <w:tab w:val="left" w:pos="180"/>
                <w:tab w:val="left" w:pos="1071"/>
              </w:tabs>
              <w:spacing w:before="82" w:after="0" w:line="187" w:lineRule="exact"/>
              <w:ind w:left="179" w:right="0" w:hanging="150"/>
              <w:jc w:val="both"/>
              <w:rPr>
                <w:sz w:val="15"/>
              </w:rPr>
            </w:pPr>
            <w:r>
              <w:rPr>
                <w:sz w:val="15"/>
              </w:rPr>
              <w:t>政府网站</w:t>
            </w:r>
            <w:r>
              <w:rPr>
                <w:sz w:val="15"/>
              </w:rPr>
              <w:tab/>
            </w:r>
          </w:p>
          <w:p>
            <w:pPr>
              <w:pStyle w:val="7"/>
              <w:tabs>
                <w:tab w:val="left" w:pos="1071"/>
              </w:tabs>
              <w:spacing w:line="181" w:lineRule="exact"/>
              <w:ind w:left="30"/>
              <w:jc w:val="both"/>
              <w:rPr>
                <w:sz w:val="15"/>
              </w:rPr>
            </w:pPr>
            <w:r>
              <w:rPr>
                <w:sz w:val="15"/>
              </w:rPr>
              <w:t>■</w:t>
            </w:r>
            <w:r>
              <w:rPr>
                <w:rFonts w:hint="eastAsia"/>
                <w:sz w:val="15"/>
              </w:rPr>
              <w:t>新闻媒体</w:t>
            </w:r>
            <w:r>
              <w:rPr>
                <w:sz w:val="15"/>
              </w:rPr>
              <w:tab/>
            </w:r>
          </w:p>
          <w:p>
            <w:pPr>
              <w:pStyle w:val="7"/>
              <w:spacing w:line="181" w:lineRule="exact"/>
              <w:ind w:left="30"/>
              <w:jc w:val="both"/>
              <w:rPr>
                <w:sz w:val="15"/>
              </w:rPr>
            </w:pPr>
          </w:p>
        </w:tc>
        <w:tc>
          <w:tcPr>
            <w:tcW w:w="409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9"/>
              <w:rPr>
                <w:sz w:val="20"/>
              </w:rPr>
            </w:pPr>
          </w:p>
          <w:p>
            <w:pPr>
              <w:pStyle w:val="7"/>
              <w:ind w:left="141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428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9"/>
              <w:rPr>
                <w:sz w:val="20"/>
              </w:rPr>
            </w:pPr>
          </w:p>
          <w:p>
            <w:pPr>
              <w:pStyle w:val="7"/>
              <w:ind w:left="43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400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81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9"/>
              <w:rPr>
                <w:sz w:val="20"/>
              </w:rPr>
            </w:pPr>
          </w:p>
          <w:p>
            <w:pPr>
              <w:pStyle w:val="7"/>
              <w:ind w:left="47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391" w:type="dxa"/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ascii="Times New Roman" w:hAnsi="宋体" w:eastAsia="宋体" w:cs="宋体"/>
                <w:sz w:val="14"/>
                <w:szCs w:val="22"/>
                <w:lang w:val="zh-CN" w:eastAsia="zh-CN" w:bidi="zh-CN"/>
              </w:rPr>
            </w:pPr>
            <w:r>
              <w:rPr>
                <w:w w:val="98"/>
                <w:sz w:val="15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362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11"/>
              <w:rPr>
                <w:sz w:val="17"/>
              </w:rPr>
            </w:pPr>
          </w:p>
          <w:p>
            <w:pPr>
              <w:pStyle w:val="7"/>
              <w:spacing w:before="1"/>
              <w:ind w:left="24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3</w:t>
            </w:r>
          </w:p>
        </w:tc>
        <w:tc>
          <w:tcPr>
            <w:tcW w:w="8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3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6"/>
              <w:rPr>
                <w:sz w:val="11"/>
              </w:rPr>
            </w:pPr>
          </w:p>
          <w:p>
            <w:pPr>
              <w:pStyle w:val="7"/>
              <w:spacing w:line="225" w:lineRule="auto"/>
              <w:ind w:left="24" w:right="3"/>
              <w:rPr>
                <w:sz w:val="15"/>
              </w:rPr>
            </w:pPr>
            <w:r>
              <w:rPr>
                <w:sz w:val="15"/>
              </w:rPr>
              <w:t>1.3</w:t>
            </w:r>
            <w:r>
              <w:rPr>
                <w:spacing w:val="-4"/>
                <w:sz w:val="15"/>
              </w:rPr>
              <w:t>求职信息</w:t>
            </w:r>
            <w:r>
              <w:rPr>
                <w:sz w:val="15"/>
              </w:rPr>
              <w:t>登记</w:t>
            </w:r>
          </w:p>
        </w:tc>
        <w:tc>
          <w:tcPr>
            <w:tcW w:w="1497" w:type="dxa"/>
          </w:tcPr>
          <w:p>
            <w:pPr>
              <w:pStyle w:val="7"/>
              <w:spacing w:before="6"/>
              <w:rPr>
                <w:sz w:val="10"/>
              </w:rPr>
            </w:pPr>
          </w:p>
          <w:p>
            <w:pPr>
              <w:pStyle w:val="7"/>
              <w:numPr>
                <w:ilvl w:val="0"/>
                <w:numId w:val="6"/>
              </w:numPr>
              <w:tabs>
                <w:tab w:val="left" w:pos="176"/>
              </w:tabs>
              <w:spacing w:before="0" w:after="0" w:line="186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服务对象</w:t>
            </w:r>
          </w:p>
          <w:p>
            <w:pPr>
              <w:pStyle w:val="7"/>
              <w:numPr>
                <w:ilvl w:val="0"/>
                <w:numId w:val="6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提交材料</w:t>
            </w:r>
          </w:p>
          <w:p>
            <w:pPr>
              <w:pStyle w:val="7"/>
              <w:numPr>
                <w:ilvl w:val="0"/>
                <w:numId w:val="6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办理流程</w:t>
            </w:r>
          </w:p>
          <w:p>
            <w:pPr>
              <w:pStyle w:val="7"/>
              <w:numPr>
                <w:ilvl w:val="0"/>
                <w:numId w:val="6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服务时间</w:t>
            </w:r>
          </w:p>
          <w:p>
            <w:pPr>
              <w:pStyle w:val="7"/>
              <w:numPr>
                <w:ilvl w:val="0"/>
                <w:numId w:val="6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sz w:val="15"/>
              </w:rPr>
              <w:t>服务地点（方式）</w:t>
            </w:r>
          </w:p>
          <w:p>
            <w:pPr>
              <w:pStyle w:val="7"/>
              <w:numPr>
                <w:ilvl w:val="0"/>
                <w:numId w:val="6"/>
              </w:numPr>
              <w:tabs>
                <w:tab w:val="left" w:pos="176"/>
              </w:tabs>
              <w:spacing w:before="0" w:after="0" w:line="186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sz w:val="15"/>
              </w:rPr>
              <w:t>咨询电话</w:t>
            </w:r>
          </w:p>
        </w:tc>
        <w:tc>
          <w:tcPr>
            <w:tcW w:w="4463" w:type="dxa"/>
          </w:tcPr>
          <w:p>
            <w:pPr>
              <w:pStyle w:val="7"/>
              <w:numPr>
                <w:ilvl w:val="0"/>
                <w:numId w:val="7"/>
              </w:numPr>
              <w:tabs>
                <w:tab w:val="left" w:pos="176"/>
              </w:tabs>
              <w:spacing w:before="51" w:after="0" w:line="228" w:lineRule="auto"/>
              <w:ind w:left="26" w:right="105" w:firstLine="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 xml:space="preserve">《中华人民共和国政府信息公开条例》（中华人民共和国国务院 </w:t>
            </w:r>
            <w:r>
              <w:rPr>
                <w:sz w:val="15"/>
              </w:rPr>
              <w:t>令第711号）</w:t>
            </w:r>
          </w:p>
          <w:p>
            <w:pPr>
              <w:pStyle w:val="7"/>
              <w:numPr>
                <w:ilvl w:val="0"/>
                <w:numId w:val="7"/>
              </w:numPr>
              <w:tabs>
                <w:tab w:val="left" w:pos="176"/>
              </w:tabs>
              <w:spacing w:before="0" w:after="0" w:line="225" w:lineRule="auto"/>
              <w:ind w:left="26" w:right="30" w:firstLine="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 xml:space="preserve">《中华人民共和国就业促进法》（2007年8月30日第十届全国人民 </w:t>
            </w:r>
            <w:r>
              <w:rPr>
                <w:spacing w:val="-2"/>
                <w:sz w:val="15"/>
              </w:rPr>
              <w:t>代表大会常务委员会第二十九次会议通过 根据</w:t>
            </w:r>
            <w:r>
              <w:rPr>
                <w:sz w:val="15"/>
              </w:rPr>
              <w:t>2015年4月24日第十二届全国人民代表大会常务委员会第十四次《关于修改〈中华人民共和国电力法〉等六部法律的决定》修正）</w:t>
            </w:r>
          </w:p>
          <w:p>
            <w:pPr>
              <w:pStyle w:val="7"/>
              <w:numPr>
                <w:ilvl w:val="0"/>
                <w:numId w:val="7"/>
              </w:numPr>
              <w:tabs>
                <w:tab w:val="left" w:pos="176"/>
              </w:tabs>
              <w:spacing w:before="0" w:after="0" w:line="185" w:lineRule="exact"/>
              <w:ind w:left="175" w:right="0" w:hanging="15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《人力资源市场暂行条例》（中华人民共和国国务院令第700号）</w:t>
            </w:r>
          </w:p>
        </w:tc>
        <w:tc>
          <w:tcPr>
            <w:tcW w:w="733" w:type="dxa"/>
          </w:tcPr>
          <w:p>
            <w:pPr>
              <w:pStyle w:val="7"/>
              <w:spacing w:before="2"/>
              <w:rPr>
                <w:sz w:val="11"/>
              </w:rPr>
            </w:pPr>
          </w:p>
          <w:p>
            <w:pPr>
              <w:pStyle w:val="7"/>
              <w:spacing w:line="225" w:lineRule="auto"/>
              <w:ind w:left="27" w:right="94"/>
              <w:jc w:val="both"/>
              <w:rPr>
                <w:sz w:val="15"/>
              </w:rPr>
            </w:pPr>
            <w:r>
              <w:rPr>
                <w:spacing w:val="-4"/>
                <w:sz w:val="15"/>
              </w:rPr>
              <w:t>公开事项信息形成或变更之</w:t>
            </w:r>
            <w:r>
              <w:rPr>
                <w:sz w:val="15"/>
              </w:rPr>
              <w:t>日起20</w:t>
            </w:r>
            <w:r>
              <w:rPr>
                <w:spacing w:val="-16"/>
                <w:sz w:val="15"/>
              </w:rPr>
              <w:t>个</w:t>
            </w:r>
            <w:r>
              <w:rPr>
                <w:spacing w:val="-4"/>
                <w:sz w:val="15"/>
              </w:rPr>
              <w:t>工作日内</w:t>
            </w:r>
            <w:r>
              <w:rPr>
                <w:sz w:val="15"/>
              </w:rPr>
              <w:t>公开</w:t>
            </w:r>
          </w:p>
        </w:tc>
        <w:tc>
          <w:tcPr>
            <w:tcW w:w="733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3"/>
              <w:rPr>
                <w:sz w:val="11"/>
              </w:rPr>
            </w:pPr>
          </w:p>
          <w:p>
            <w:pPr>
              <w:pStyle w:val="7"/>
              <w:spacing w:line="225" w:lineRule="auto"/>
              <w:ind w:left="28" w:right="92"/>
              <w:jc w:val="both"/>
              <w:rPr>
                <w:rFonts w:hint="eastAsia" w:eastAsia="宋体"/>
                <w:sz w:val="15"/>
                <w:lang w:eastAsia="zh-CN"/>
              </w:rPr>
            </w:pPr>
            <w:r>
              <w:rPr>
                <w:rFonts w:hint="eastAsia"/>
                <w:spacing w:val="-4"/>
                <w:sz w:val="15"/>
                <w:lang w:eastAsia="zh-CN"/>
              </w:rPr>
              <w:t>山亭区人力资源和社会保障局</w:t>
            </w:r>
          </w:p>
        </w:tc>
        <w:tc>
          <w:tcPr>
            <w:tcW w:w="2809" w:type="dxa"/>
            <w:vAlign w:val="center"/>
          </w:tcPr>
          <w:p>
            <w:pPr>
              <w:pStyle w:val="7"/>
              <w:numPr>
                <w:ilvl w:val="0"/>
                <w:numId w:val="3"/>
              </w:numPr>
              <w:tabs>
                <w:tab w:val="left" w:pos="180"/>
                <w:tab w:val="left" w:pos="1071"/>
              </w:tabs>
              <w:spacing w:before="82" w:after="0" w:line="187" w:lineRule="exact"/>
              <w:ind w:left="179" w:right="0" w:hanging="150"/>
              <w:jc w:val="both"/>
              <w:rPr>
                <w:sz w:val="15"/>
              </w:rPr>
            </w:pPr>
            <w:r>
              <w:rPr>
                <w:sz w:val="15"/>
              </w:rPr>
              <w:t>政府网站</w:t>
            </w:r>
            <w:r>
              <w:rPr>
                <w:sz w:val="15"/>
              </w:rPr>
              <w:tab/>
            </w:r>
          </w:p>
          <w:p>
            <w:pPr>
              <w:pStyle w:val="7"/>
              <w:tabs>
                <w:tab w:val="left" w:pos="1071"/>
              </w:tabs>
              <w:spacing w:line="181" w:lineRule="exact"/>
              <w:ind w:left="30"/>
              <w:jc w:val="both"/>
              <w:rPr>
                <w:sz w:val="15"/>
              </w:rPr>
            </w:pPr>
            <w:r>
              <w:rPr>
                <w:sz w:val="15"/>
              </w:rPr>
              <w:t>■</w:t>
            </w:r>
            <w:r>
              <w:rPr>
                <w:rFonts w:hint="eastAsia"/>
                <w:sz w:val="15"/>
              </w:rPr>
              <w:t>新闻媒体</w:t>
            </w:r>
            <w:r>
              <w:rPr>
                <w:sz w:val="15"/>
              </w:rPr>
              <w:tab/>
            </w:r>
          </w:p>
          <w:p>
            <w:pPr>
              <w:pStyle w:val="7"/>
              <w:tabs>
                <w:tab w:val="left" w:pos="1071"/>
              </w:tabs>
              <w:spacing w:line="187" w:lineRule="exact"/>
              <w:ind w:left="30"/>
              <w:jc w:val="both"/>
              <w:rPr>
                <w:sz w:val="15"/>
              </w:rPr>
            </w:pPr>
          </w:p>
        </w:tc>
        <w:tc>
          <w:tcPr>
            <w:tcW w:w="409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11"/>
              <w:rPr>
                <w:sz w:val="17"/>
              </w:rPr>
            </w:pPr>
          </w:p>
          <w:p>
            <w:pPr>
              <w:pStyle w:val="7"/>
              <w:spacing w:before="1"/>
              <w:ind w:left="141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428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11"/>
              <w:rPr>
                <w:sz w:val="17"/>
              </w:rPr>
            </w:pPr>
          </w:p>
          <w:p>
            <w:pPr>
              <w:pStyle w:val="7"/>
              <w:spacing w:before="1"/>
              <w:ind w:left="43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400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81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11"/>
              <w:rPr>
                <w:sz w:val="17"/>
              </w:rPr>
            </w:pPr>
          </w:p>
          <w:p>
            <w:pPr>
              <w:pStyle w:val="7"/>
              <w:spacing w:before="1"/>
              <w:ind w:left="47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391" w:type="dxa"/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ascii="Times New Roman" w:hAnsi="宋体" w:eastAsia="宋体" w:cs="宋体"/>
                <w:sz w:val="14"/>
                <w:szCs w:val="22"/>
                <w:lang w:val="zh-CN" w:eastAsia="zh-CN" w:bidi="zh-CN"/>
              </w:rPr>
            </w:pPr>
            <w:r>
              <w:rPr>
                <w:w w:val="98"/>
                <w:sz w:val="15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" w:hRule="atLeast"/>
        </w:trPr>
        <w:tc>
          <w:tcPr>
            <w:tcW w:w="362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8"/>
              <w:rPr>
                <w:sz w:val="18"/>
              </w:rPr>
            </w:pPr>
          </w:p>
          <w:p>
            <w:pPr>
              <w:pStyle w:val="7"/>
              <w:ind w:left="24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4</w:t>
            </w:r>
          </w:p>
        </w:tc>
        <w:tc>
          <w:tcPr>
            <w:tcW w:w="8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3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4"/>
              <w:rPr>
                <w:sz w:val="19"/>
              </w:rPr>
            </w:pPr>
          </w:p>
          <w:p>
            <w:pPr>
              <w:pStyle w:val="7"/>
              <w:spacing w:line="225" w:lineRule="auto"/>
              <w:ind w:left="24" w:right="3"/>
              <w:rPr>
                <w:sz w:val="15"/>
              </w:rPr>
            </w:pPr>
            <w:r>
              <w:rPr>
                <w:sz w:val="15"/>
              </w:rPr>
              <w:t>1.4</w:t>
            </w:r>
            <w:r>
              <w:rPr>
                <w:spacing w:val="-4"/>
                <w:sz w:val="15"/>
              </w:rPr>
              <w:t>市场工资</w:t>
            </w:r>
            <w:r>
              <w:rPr>
                <w:sz w:val="15"/>
              </w:rPr>
              <w:t>指导价位信息发布</w:t>
            </w:r>
          </w:p>
        </w:tc>
        <w:tc>
          <w:tcPr>
            <w:tcW w:w="1497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8"/>
              <w:rPr>
                <w:sz w:val="18"/>
              </w:rPr>
            </w:pPr>
          </w:p>
          <w:p>
            <w:pPr>
              <w:pStyle w:val="7"/>
              <w:numPr>
                <w:ilvl w:val="0"/>
                <w:numId w:val="8"/>
              </w:numPr>
              <w:tabs>
                <w:tab w:val="left" w:pos="176"/>
              </w:tabs>
              <w:spacing w:before="0" w:after="0" w:line="186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sz w:val="15"/>
              </w:rPr>
              <w:t>市场工资指导价位</w:t>
            </w:r>
          </w:p>
          <w:p>
            <w:pPr>
              <w:pStyle w:val="7"/>
              <w:numPr>
                <w:ilvl w:val="0"/>
                <w:numId w:val="8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sz w:val="15"/>
              </w:rPr>
              <w:t>相关说明材料</w:t>
            </w:r>
          </w:p>
          <w:p>
            <w:pPr>
              <w:pStyle w:val="7"/>
              <w:numPr>
                <w:ilvl w:val="0"/>
                <w:numId w:val="8"/>
              </w:numPr>
              <w:tabs>
                <w:tab w:val="left" w:pos="176"/>
              </w:tabs>
              <w:spacing w:before="0" w:after="0" w:line="187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sz w:val="15"/>
              </w:rPr>
              <w:t>咨询电话</w:t>
            </w:r>
          </w:p>
        </w:tc>
        <w:tc>
          <w:tcPr>
            <w:tcW w:w="4463" w:type="dxa"/>
          </w:tcPr>
          <w:p>
            <w:pPr>
              <w:pStyle w:val="7"/>
              <w:numPr>
                <w:ilvl w:val="0"/>
                <w:numId w:val="9"/>
              </w:numPr>
              <w:tabs>
                <w:tab w:val="left" w:pos="176"/>
              </w:tabs>
              <w:spacing w:before="64" w:after="0" w:line="225" w:lineRule="auto"/>
              <w:ind w:left="26" w:right="105" w:firstLine="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 xml:space="preserve">《中华人民共和国政府信息公开条例》（中华人民共和国国务院 </w:t>
            </w:r>
            <w:r>
              <w:rPr>
                <w:sz w:val="15"/>
              </w:rPr>
              <w:t>令第711号）</w:t>
            </w:r>
          </w:p>
          <w:p>
            <w:pPr>
              <w:pStyle w:val="7"/>
              <w:numPr>
                <w:ilvl w:val="0"/>
                <w:numId w:val="9"/>
              </w:numPr>
              <w:tabs>
                <w:tab w:val="left" w:pos="176"/>
              </w:tabs>
              <w:spacing w:before="1" w:after="0" w:line="225" w:lineRule="auto"/>
              <w:ind w:left="26" w:right="30" w:firstLine="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 xml:space="preserve">《中华人民共和国就业促进法》（2007年8月30日第十届全国人民 </w:t>
            </w:r>
            <w:r>
              <w:rPr>
                <w:spacing w:val="-2"/>
                <w:sz w:val="15"/>
              </w:rPr>
              <w:t>代表大会常务委员会第二十九次会议通过 根据</w:t>
            </w:r>
            <w:r>
              <w:rPr>
                <w:sz w:val="15"/>
              </w:rPr>
              <w:t>2015年4月24日第十二届全国人民代表大会常务委员会第十四次《关于修改〈中华人民共和国电力法〉等六部法律的决定》修正）</w:t>
            </w:r>
          </w:p>
          <w:p>
            <w:pPr>
              <w:pStyle w:val="7"/>
              <w:numPr>
                <w:ilvl w:val="0"/>
                <w:numId w:val="9"/>
              </w:numPr>
              <w:tabs>
                <w:tab w:val="left" w:pos="176"/>
              </w:tabs>
              <w:spacing w:before="0" w:after="0" w:line="185" w:lineRule="exact"/>
              <w:ind w:left="175" w:right="0" w:hanging="15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《人力资源市场暂行条例》（中华人民共和国国务院令第700号）</w:t>
            </w:r>
          </w:p>
        </w:tc>
        <w:tc>
          <w:tcPr>
            <w:tcW w:w="733" w:type="dxa"/>
          </w:tcPr>
          <w:p>
            <w:pPr>
              <w:pStyle w:val="7"/>
              <w:spacing w:before="1"/>
              <w:rPr>
                <w:sz w:val="12"/>
              </w:rPr>
            </w:pPr>
          </w:p>
          <w:p>
            <w:pPr>
              <w:pStyle w:val="7"/>
              <w:spacing w:line="225" w:lineRule="auto"/>
              <w:ind w:left="27" w:right="94"/>
              <w:jc w:val="both"/>
              <w:rPr>
                <w:sz w:val="15"/>
              </w:rPr>
            </w:pPr>
            <w:r>
              <w:rPr>
                <w:spacing w:val="-4"/>
                <w:sz w:val="15"/>
              </w:rPr>
              <w:t>公开事项信息形成或变更之</w:t>
            </w:r>
            <w:r>
              <w:rPr>
                <w:sz w:val="15"/>
              </w:rPr>
              <w:t>日起20</w:t>
            </w:r>
            <w:r>
              <w:rPr>
                <w:spacing w:val="-16"/>
                <w:sz w:val="15"/>
              </w:rPr>
              <w:t>个</w:t>
            </w:r>
            <w:r>
              <w:rPr>
                <w:spacing w:val="-4"/>
                <w:sz w:val="15"/>
              </w:rPr>
              <w:t>工作日内</w:t>
            </w:r>
            <w:r>
              <w:rPr>
                <w:sz w:val="15"/>
              </w:rPr>
              <w:t>公开</w:t>
            </w:r>
          </w:p>
        </w:tc>
        <w:tc>
          <w:tcPr>
            <w:tcW w:w="733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2"/>
              <w:rPr>
                <w:sz w:val="12"/>
              </w:rPr>
            </w:pPr>
          </w:p>
          <w:p>
            <w:pPr>
              <w:pStyle w:val="7"/>
              <w:spacing w:line="225" w:lineRule="auto"/>
              <w:ind w:left="28" w:right="92"/>
              <w:jc w:val="both"/>
              <w:rPr>
                <w:rFonts w:hint="eastAsia" w:eastAsia="宋体"/>
                <w:sz w:val="15"/>
                <w:lang w:eastAsia="zh-CN"/>
              </w:rPr>
            </w:pPr>
            <w:r>
              <w:rPr>
                <w:rFonts w:hint="eastAsia"/>
                <w:spacing w:val="-4"/>
                <w:sz w:val="15"/>
                <w:lang w:eastAsia="zh-CN"/>
              </w:rPr>
              <w:t>山亭区人力资源和社会保障局</w:t>
            </w:r>
          </w:p>
        </w:tc>
        <w:tc>
          <w:tcPr>
            <w:tcW w:w="2809" w:type="dxa"/>
            <w:vAlign w:val="center"/>
          </w:tcPr>
          <w:p>
            <w:pPr>
              <w:pStyle w:val="7"/>
              <w:numPr>
                <w:ilvl w:val="0"/>
                <w:numId w:val="3"/>
              </w:numPr>
              <w:tabs>
                <w:tab w:val="left" w:pos="180"/>
                <w:tab w:val="left" w:pos="1071"/>
              </w:tabs>
              <w:spacing w:before="82" w:after="0" w:line="187" w:lineRule="exact"/>
              <w:ind w:left="179" w:right="0" w:hanging="150"/>
              <w:jc w:val="both"/>
              <w:rPr>
                <w:sz w:val="15"/>
              </w:rPr>
            </w:pPr>
            <w:r>
              <w:rPr>
                <w:sz w:val="15"/>
              </w:rPr>
              <w:t>政府网站</w:t>
            </w:r>
            <w:r>
              <w:rPr>
                <w:sz w:val="15"/>
              </w:rPr>
              <w:tab/>
            </w:r>
          </w:p>
          <w:p>
            <w:pPr>
              <w:pStyle w:val="7"/>
              <w:tabs>
                <w:tab w:val="left" w:pos="1071"/>
              </w:tabs>
              <w:spacing w:line="181" w:lineRule="exact"/>
              <w:ind w:left="30"/>
              <w:jc w:val="both"/>
              <w:rPr>
                <w:sz w:val="15"/>
              </w:rPr>
            </w:pPr>
            <w:r>
              <w:rPr>
                <w:sz w:val="15"/>
              </w:rPr>
              <w:t>■</w:t>
            </w:r>
            <w:r>
              <w:rPr>
                <w:rFonts w:hint="eastAsia"/>
                <w:sz w:val="15"/>
              </w:rPr>
              <w:t>新闻媒体</w:t>
            </w:r>
            <w:r>
              <w:rPr>
                <w:sz w:val="15"/>
              </w:rPr>
              <w:tab/>
            </w:r>
          </w:p>
          <w:p>
            <w:pPr>
              <w:pStyle w:val="7"/>
              <w:spacing w:line="181" w:lineRule="exact"/>
              <w:jc w:val="both"/>
              <w:rPr>
                <w:sz w:val="15"/>
              </w:rPr>
            </w:pPr>
          </w:p>
        </w:tc>
        <w:tc>
          <w:tcPr>
            <w:tcW w:w="409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8"/>
              <w:rPr>
                <w:sz w:val="18"/>
              </w:rPr>
            </w:pPr>
          </w:p>
          <w:p>
            <w:pPr>
              <w:pStyle w:val="7"/>
              <w:ind w:left="141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428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8"/>
              <w:rPr>
                <w:sz w:val="18"/>
              </w:rPr>
            </w:pPr>
          </w:p>
          <w:p>
            <w:pPr>
              <w:pStyle w:val="7"/>
              <w:ind w:left="43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400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81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8"/>
              <w:rPr>
                <w:sz w:val="18"/>
              </w:rPr>
            </w:pPr>
          </w:p>
          <w:p>
            <w:pPr>
              <w:pStyle w:val="7"/>
              <w:ind w:left="47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391" w:type="dxa"/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ascii="Times New Roman" w:hAnsi="宋体" w:eastAsia="宋体" w:cs="宋体"/>
                <w:sz w:val="14"/>
                <w:szCs w:val="22"/>
                <w:lang w:val="zh-CN" w:eastAsia="zh-CN" w:bidi="zh-CN"/>
              </w:rPr>
            </w:pPr>
            <w:r>
              <w:rPr>
                <w:w w:val="98"/>
                <w:sz w:val="15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5" w:hRule="atLeast"/>
        </w:trPr>
        <w:tc>
          <w:tcPr>
            <w:tcW w:w="362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1"/>
              <w:rPr>
                <w:sz w:val="13"/>
              </w:rPr>
            </w:pPr>
          </w:p>
          <w:p>
            <w:pPr>
              <w:pStyle w:val="7"/>
              <w:spacing w:before="1"/>
              <w:ind w:left="24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5</w:t>
            </w:r>
          </w:p>
        </w:tc>
        <w:tc>
          <w:tcPr>
            <w:tcW w:w="8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3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7"/>
              <w:rPr>
                <w:sz w:val="20"/>
              </w:rPr>
            </w:pPr>
          </w:p>
          <w:p>
            <w:pPr>
              <w:pStyle w:val="7"/>
              <w:spacing w:before="1" w:line="228" w:lineRule="auto"/>
              <w:ind w:left="24" w:right="3"/>
              <w:rPr>
                <w:sz w:val="15"/>
              </w:rPr>
            </w:pPr>
            <w:r>
              <w:rPr>
                <w:sz w:val="15"/>
              </w:rPr>
              <w:t>1.5</w:t>
            </w:r>
            <w:r>
              <w:rPr>
                <w:spacing w:val="-4"/>
                <w:sz w:val="15"/>
              </w:rPr>
              <w:t>职业培训</w:t>
            </w:r>
            <w:r>
              <w:rPr>
                <w:sz w:val="15"/>
              </w:rPr>
              <w:t>信息发布</w:t>
            </w:r>
          </w:p>
        </w:tc>
        <w:tc>
          <w:tcPr>
            <w:tcW w:w="1497" w:type="dxa"/>
          </w:tcPr>
          <w:p>
            <w:pPr>
              <w:pStyle w:val="7"/>
              <w:spacing w:before="7"/>
              <w:rPr>
                <w:sz w:val="12"/>
              </w:rPr>
            </w:pPr>
          </w:p>
          <w:p>
            <w:pPr>
              <w:pStyle w:val="7"/>
              <w:numPr>
                <w:ilvl w:val="0"/>
                <w:numId w:val="10"/>
              </w:numPr>
              <w:tabs>
                <w:tab w:val="left" w:pos="176"/>
              </w:tabs>
              <w:spacing w:before="0" w:after="0" w:line="187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培训项目</w:t>
            </w:r>
          </w:p>
          <w:p>
            <w:pPr>
              <w:pStyle w:val="7"/>
              <w:numPr>
                <w:ilvl w:val="0"/>
                <w:numId w:val="10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对象范围</w:t>
            </w:r>
          </w:p>
          <w:p>
            <w:pPr>
              <w:pStyle w:val="7"/>
              <w:numPr>
                <w:ilvl w:val="0"/>
                <w:numId w:val="10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培训内容</w:t>
            </w:r>
          </w:p>
          <w:p>
            <w:pPr>
              <w:pStyle w:val="7"/>
              <w:numPr>
                <w:ilvl w:val="0"/>
                <w:numId w:val="10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培训课时</w:t>
            </w:r>
          </w:p>
          <w:p>
            <w:pPr>
              <w:pStyle w:val="7"/>
              <w:numPr>
                <w:ilvl w:val="0"/>
                <w:numId w:val="10"/>
              </w:numPr>
              <w:tabs>
                <w:tab w:val="left" w:pos="176"/>
              </w:tabs>
              <w:spacing w:before="0" w:after="0" w:line="180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授课地点</w:t>
            </w:r>
          </w:p>
          <w:p>
            <w:pPr>
              <w:pStyle w:val="7"/>
              <w:numPr>
                <w:ilvl w:val="0"/>
                <w:numId w:val="10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补贴标准</w:t>
            </w:r>
          </w:p>
          <w:p>
            <w:pPr>
              <w:pStyle w:val="7"/>
              <w:numPr>
                <w:ilvl w:val="0"/>
                <w:numId w:val="10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报名材料</w:t>
            </w:r>
          </w:p>
          <w:p>
            <w:pPr>
              <w:pStyle w:val="7"/>
              <w:numPr>
                <w:ilvl w:val="0"/>
                <w:numId w:val="10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sz w:val="15"/>
              </w:rPr>
              <w:t>报名地点（方式）</w:t>
            </w:r>
          </w:p>
          <w:p>
            <w:pPr>
              <w:pStyle w:val="7"/>
              <w:numPr>
                <w:ilvl w:val="0"/>
                <w:numId w:val="10"/>
              </w:numPr>
              <w:tabs>
                <w:tab w:val="left" w:pos="176"/>
              </w:tabs>
              <w:spacing w:before="0" w:after="0" w:line="187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sz w:val="15"/>
              </w:rPr>
              <w:t>咨询电话</w:t>
            </w:r>
          </w:p>
        </w:tc>
        <w:tc>
          <w:tcPr>
            <w:tcW w:w="4463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6"/>
              <w:rPr>
                <w:sz w:val="13"/>
              </w:rPr>
            </w:pPr>
          </w:p>
          <w:p>
            <w:pPr>
              <w:pStyle w:val="7"/>
              <w:numPr>
                <w:ilvl w:val="0"/>
                <w:numId w:val="11"/>
              </w:numPr>
              <w:tabs>
                <w:tab w:val="left" w:pos="176"/>
              </w:tabs>
              <w:spacing w:before="0" w:after="0" w:line="225" w:lineRule="auto"/>
              <w:ind w:left="26" w:right="105" w:firstLine="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 xml:space="preserve">《中华人民共和国政府信息公开条例》（中华人民共和国国务院 </w:t>
            </w:r>
            <w:r>
              <w:rPr>
                <w:sz w:val="15"/>
              </w:rPr>
              <w:t>令第711号）</w:t>
            </w:r>
          </w:p>
          <w:p>
            <w:pPr>
              <w:pStyle w:val="7"/>
              <w:numPr>
                <w:ilvl w:val="0"/>
                <w:numId w:val="11"/>
              </w:numPr>
              <w:tabs>
                <w:tab w:val="left" w:pos="176"/>
              </w:tabs>
              <w:spacing w:before="2" w:after="0" w:line="225" w:lineRule="auto"/>
              <w:ind w:left="26" w:right="30" w:firstLine="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 xml:space="preserve">《中华人民共和国就业促进法》（2007年8月30日第十届全国人民 </w:t>
            </w:r>
            <w:r>
              <w:rPr>
                <w:spacing w:val="-2"/>
                <w:sz w:val="15"/>
              </w:rPr>
              <w:t>代表大会常务委员会第二十九次会议通过 根据</w:t>
            </w:r>
            <w:r>
              <w:rPr>
                <w:sz w:val="15"/>
              </w:rPr>
              <w:t>2015年4月24日第十二届全国人民代表大会常务委员会第十四次《关于修改〈中华人民共和国电力法〉等六部法律的决定》修正）</w:t>
            </w:r>
          </w:p>
          <w:p>
            <w:pPr>
              <w:pStyle w:val="7"/>
              <w:numPr>
                <w:ilvl w:val="0"/>
                <w:numId w:val="11"/>
              </w:numPr>
              <w:tabs>
                <w:tab w:val="left" w:pos="176"/>
              </w:tabs>
              <w:spacing w:before="0" w:after="0" w:line="183" w:lineRule="exact"/>
              <w:ind w:left="175" w:right="0" w:hanging="15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《人力资源市场暂行条例》（中华人民共和国国务院令第700号）</w:t>
            </w:r>
          </w:p>
        </w:tc>
        <w:tc>
          <w:tcPr>
            <w:tcW w:w="733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5"/>
              <w:rPr>
                <w:sz w:val="20"/>
              </w:rPr>
            </w:pPr>
          </w:p>
          <w:p>
            <w:pPr>
              <w:pStyle w:val="7"/>
              <w:spacing w:line="225" w:lineRule="auto"/>
              <w:ind w:left="27" w:right="94"/>
              <w:jc w:val="both"/>
              <w:rPr>
                <w:sz w:val="15"/>
              </w:rPr>
            </w:pPr>
            <w:r>
              <w:rPr>
                <w:spacing w:val="-4"/>
                <w:sz w:val="15"/>
              </w:rPr>
              <w:t>公开事项信息形成或变更之</w:t>
            </w:r>
            <w:r>
              <w:rPr>
                <w:sz w:val="15"/>
              </w:rPr>
              <w:t>日起20</w:t>
            </w:r>
            <w:r>
              <w:rPr>
                <w:spacing w:val="-16"/>
                <w:sz w:val="15"/>
              </w:rPr>
              <w:t>个</w:t>
            </w:r>
            <w:r>
              <w:rPr>
                <w:spacing w:val="-4"/>
                <w:sz w:val="15"/>
              </w:rPr>
              <w:t>工作日内</w:t>
            </w:r>
            <w:r>
              <w:rPr>
                <w:sz w:val="15"/>
              </w:rPr>
              <w:t>公开</w:t>
            </w:r>
          </w:p>
        </w:tc>
        <w:tc>
          <w:tcPr>
            <w:tcW w:w="733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8"/>
              <w:rPr>
                <w:sz w:val="20"/>
              </w:rPr>
            </w:pPr>
          </w:p>
          <w:p>
            <w:pPr>
              <w:pStyle w:val="7"/>
              <w:spacing w:before="1" w:line="225" w:lineRule="auto"/>
              <w:ind w:left="28" w:right="92"/>
              <w:jc w:val="both"/>
              <w:rPr>
                <w:rFonts w:hint="eastAsia" w:eastAsia="宋体"/>
                <w:sz w:val="15"/>
                <w:lang w:eastAsia="zh-CN"/>
              </w:rPr>
            </w:pPr>
            <w:r>
              <w:rPr>
                <w:rFonts w:hint="eastAsia"/>
                <w:spacing w:val="-4"/>
                <w:sz w:val="15"/>
                <w:lang w:eastAsia="zh-CN"/>
              </w:rPr>
              <w:t>山亭区人力资源和社会保障局</w:t>
            </w:r>
          </w:p>
        </w:tc>
        <w:tc>
          <w:tcPr>
            <w:tcW w:w="2809" w:type="dxa"/>
            <w:vAlign w:val="center"/>
          </w:tcPr>
          <w:p>
            <w:pPr>
              <w:pStyle w:val="7"/>
              <w:jc w:val="both"/>
              <w:rPr>
                <w:sz w:val="14"/>
              </w:rPr>
            </w:pPr>
          </w:p>
          <w:p>
            <w:pPr>
              <w:pStyle w:val="7"/>
              <w:spacing w:before="10"/>
              <w:jc w:val="both"/>
              <w:rPr>
                <w:sz w:val="12"/>
              </w:rPr>
            </w:pP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180"/>
                <w:tab w:val="left" w:pos="1071"/>
              </w:tabs>
              <w:spacing w:before="82" w:after="0" w:line="187" w:lineRule="exact"/>
              <w:ind w:left="179" w:right="0" w:hanging="150"/>
              <w:jc w:val="both"/>
              <w:rPr>
                <w:sz w:val="15"/>
              </w:rPr>
            </w:pPr>
            <w:r>
              <w:rPr>
                <w:sz w:val="15"/>
              </w:rPr>
              <w:t>政府网站</w:t>
            </w:r>
            <w:r>
              <w:rPr>
                <w:sz w:val="15"/>
              </w:rPr>
              <w:tab/>
            </w:r>
          </w:p>
          <w:p>
            <w:pPr>
              <w:pStyle w:val="7"/>
              <w:tabs>
                <w:tab w:val="left" w:pos="1071"/>
              </w:tabs>
              <w:spacing w:line="181" w:lineRule="exact"/>
              <w:ind w:left="30"/>
              <w:jc w:val="both"/>
              <w:rPr>
                <w:sz w:val="15"/>
              </w:rPr>
            </w:pPr>
            <w:r>
              <w:rPr>
                <w:sz w:val="15"/>
              </w:rPr>
              <w:t>■</w:t>
            </w:r>
            <w:r>
              <w:rPr>
                <w:rFonts w:hint="eastAsia"/>
                <w:sz w:val="15"/>
              </w:rPr>
              <w:t>新闻媒体</w:t>
            </w:r>
            <w:r>
              <w:rPr>
                <w:sz w:val="15"/>
              </w:rPr>
              <w:tab/>
            </w:r>
          </w:p>
          <w:p>
            <w:pPr>
              <w:pStyle w:val="7"/>
              <w:tabs>
                <w:tab w:val="left" w:pos="1071"/>
              </w:tabs>
              <w:spacing w:line="186" w:lineRule="exact"/>
              <w:ind w:left="30"/>
              <w:jc w:val="both"/>
              <w:rPr>
                <w:sz w:val="15"/>
              </w:rPr>
            </w:pPr>
          </w:p>
        </w:tc>
        <w:tc>
          <w:tcPr>
            <w:tcW w:w="409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1"/>
              <w:rPr>
                <w:sz w:val="13"/>
              </w:rPr>
            </w:pPr>
          </w:p>
          <w:p>
            <w:pPr>
              <w:pStyle w:val="7"/>
              <w:spacing w:before="1"/>
              <w:ind w:left="141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428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1"/>
              <w:rPr>
                <w:sz w:val="13"/>
              </w:rPr>
            </w:pPr>
          </w:p>
          <w:p>
            <w:pPr>
              <w:pStyle w:val="7"/>
              <w:spacing w:before="1"/>
              <w:ind w:left="43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400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81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1"/>
              <w:rPr>
                <w:sz w:val="13"/>
              </w:rPr>
            </w:pPr>
          </w:p>
          <w:p>
            <w:pPr>
              <w:pStyle w:val="7"/>
              <w:spacing w:before="1"/>
              <w:ind w:left="47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391" w:type="dxa"/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ascii="Times New Roman" w:hAnsi="宋体" w:eastAsia="宋体" w:cs="宋体"/>
                <w:sz w:val="14"/>
                <w:szCs w:val="22"/>
                <w:lang w:val="zh-CN" w:eastAsia="zh-CN" w:bidi="zh-CN"/>
              </w:rPr>
            </w:pPr>
            <w:r>
              <w:rPr>
                <w:w w:val="98"/>
                <w:sz w:val="15"/>
              </w:rPr>
              <w:t>√</w:t>
            </w:r>
          </w:p>
        </w:tc>
      </w:tr>
    </w:tbl>
    <w:p>
      <w:pPr>
        <w:spacing w:after="0"/>
        <w:rPr>
          <w:rFonts w:ascii="Times New Roman"/>
          <w:sz w:val="14"/>
        </w:rPr>
        <w:sectPr>
          <w:type w:val="continuous"/>
          <w:pgSz w:w="16840" w:h="11910" w:orient="landscape"/>
          <w:pgMar w:top="820" w:right="960" w:bottom="540" w:left="960" w:header="720" w:footer="720" w:gutter="0"/>
        </w:sectPr>
      </w:pPr>
    </w:p>
    <w:tbl>
      <w:tblPr>
        <w:tblStyle w:val="3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2"/>
        <w:gridCol w:w="801"/>
        <w:gridCol w:w="863"/>
        <w:gridCol w:w="1497"/>
        <w:gridCol w:w="4463"/>
        <w:gridCol w:w="733"/>
        <w:gridCol w:w="733"/>
        <w:gridCol w:w="2809"/>
        <w:gridCol w:w="409"/>
        <w:gridCol w:w="428"/>
        <w:gridCol w:w="390"/>
        <w:gridCol w:w="400"/>
        <w:gridCol w:w="381"/>
        <w:gridCol w:w="39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62" w:type="dxa"/>
            <w:vMerge w:val="restart"/>
          </w:tcPr>
          <w:p>
            <w:pPr>
              <w:pStyle w:val="7"/>
              <w:rPr>
                <w:sz w:val="23"/>
              </w:rPr>
            </w:pPr>
          </w:p>
          <w:p>
            <w:pPr>
              <w:pStyle w:val="7"/>
              <w:ind w:left="25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序号</w:t>
            </w:r>
          </w:p>
        </w:tc>
        <w:tc>
          <w:tcPr>
            <w:tcW w:w="1664" w:type="dxa"/>
            <w:gridSpan w:val="2"/>
          </w:tcPr>
          <w:p>
            <w:pPr>
              <w:pStyle w:val="7"/>
              <w:spacing w:before="60"/>
              <w:ind w:left="516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公开事项</w:t>
            </w:r>
          </w:p>
        </w:tc>
        <w:tc>
          <w:tcPr>
            <w:tcW w:w="1497" w:type="dxa"/>
            <w:vMerge w:val="restart"/>
          </w:tcPr>
          <w:p>
            <w:pPr>
              <w:pStyle w:val="7"/>
              <w:spacing w:before="4"/>
              <w:rPr>
                <w:sz w:val="15"/>
              </w:rPr>
            </w:pPr>
          </w:p>
          <w:p>
            <w:pPr>
              <w:pStyle w:val="7"/>
              <w:spacing w:line="200" w:lineRule="exact"/>
              <w:ind w:left="433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公开内容</w:t>
            </w:r>
          </w:p>
          <w:p>
            <w:pPr>
              <w:pStyle w:val="7"/>
              <w:spacing w:line="200" w:lineRule="exact"/>
              <w:ind w:left="433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（要素）</w:t>
            </w:r>
          </w:p>
        </w:tc>
        <w:tc>
          <w:tcPr>
            <w:tcW w:w="4463" w:type="dxa"/>
            <w:vMerge w:val="restart"/>
          </w:tcPr>
          <w:p>
            <w:pPr>
              <w:pStyle w:val="7"/>
              <w:rPr>
                <w:sz w:val="23"/>
              </w:rPr>
            </w:pPr>
          </w:p>
          <w:p>
            <w:pPr>
              <w:pStyle w:val="7"/>
              <w:ind w:left="1898" w:right="1870"/>
              <w:jc w:val="center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公开依据</w:t>
            </w:r>
          </w:p>
        </w:tc>
        <w:tc>
          <w:tcPr>
            <w:tcW w:w="733" w:type="dxa"/>
            <w:vMerge w:val="restart"/>
          </w:tcPr>
          <w:p>
            <w:pPr>
              <w:pStyle w:val="7"/>
              <w:rPr>
                <w:sz w:val="23"/>
              </w:rPr>
            </w:pPr>
          </w:p>
          <w:p>
            <w:pPr>
              <w:pStyle w:val="7"/>
              <w:ind w:left="53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公开时限</w:t>
            </w:r>
          </w:p>
        </w:tc>
        <w:tc>
          <w:tcPr>
            <w:tcW w:w="733" w:type="dxa"/>
            <w:vMerge w:val="restart"/>
          </w:tcPr>
          <w:p>
            <w:pPr>
              <w:pStyle w:val="7"/>
              <w:rPr>
                <w:sz w:val="23"/>
              </w:rPr>
            </w:pPr>
          </w:p>
          <w:p>
            <w:pPr>
              <w:pStyle w:val="7"/>
              <w:ind w:left="55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公开主体</w:t>
            </w:r>
          </w:p>
        </w:tc>
        <w:tc>
          <w:tcPr>
            <w:tcW w:w="2809" w:type="dxa"/>
            <w:vMerge w:val="restart"/>
            <w:vAlign w:val="center"/>
          </w:tcPr>
          <w:p>
            <w:pPr>
              <w:pStyle w:val="7"/>
              <w:jc w:val="center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公开渠道和载体</w:t>
            </w:r>
          </w:p>
        </w:tc>
        <w:tc>
          <w:tcPr>
            <w:tcW w:w="837" w:type="dxa"/>
            <w:gridSpan w:val="2"/>
          </w:tcPr>
          <w:p>
            <w:pPr>
              <w:pStyle w:val="7"/>
              <w:spacing w:before="60"/>
              <w:ind w:left="110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公开对象</w:t>
            </w:r>
          </w:p>
        </w:tc>
        <w:tc>
          <w:tcPr>
            <w:tcW w:w="790" w:type="dxa"/>
            <w:gridSpan w:val="2"/>
          </w:tcPr>
          <w:p>
            <w:pPr>
              <w:pStyle w:val="7"/>
              <w:spacing w:before="60"/>
              <w:ind w:left="89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公开方式</w:t>
            </w:r>
          </w:p>
        </w:tc>
        <w:tc>
          <w:tcPr>
            <w:tcW w:w="772" w:type="dxa"/>
            <w:gridSpan w:val="2"/>
          </w:tcPr>
          <w:p>
            <w:pPr>
              <w:pStyle w:val="7"/>
              <w:spacing w:before="60"/>
              <w:ind w:left="82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公开层级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3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1" w:type="dxa"/>
          </w:tcPr>
          <w:p>
            <w:pPr>
              <w:pStyle w:val="7"/>
              <w:spacing w:before="137"/>
              <w:ind w:left="84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一级事项</w:t>
            </w:r>
          </w:p>
        </w:tc>
        <w:tc>
          <w:tcPr>
            <w:tcW w:w="863" w:type="dxa"/>
          </w:tcPr>
          <w:p>
            <w:pPr>
              <w:pStyle w:val="7"/>
              <w:spacing w:before="137"/>
              <w:ind w:left="27" w:right="2"/>
              <w:jc w:val="center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二级事项</w:t>
            </w:r>
          </w:p>
        </w:tc>
        <w:tc>
          <w:tcPr>
            <w:tcW w:w="14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9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09" w:type="dxa"/>
          </w:tcPr>
          <w:p>
            <w:pPr>
              <w:pStyle w:val="7"/>
              <w:spacing w:before="43" w:line="194" w:lineRule="exact"/>
              <w:ind w:left="136" w:right="15" w:hanging="82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全社会</w:t>
            </w:r>
          </w:p>
        </w:tc>
        <w:tc>
          <w:tcPr>
            <w:tcW w:w="428" w:type="dxa"/>
          </w:tcPr>
          <w:p>
            <w:pPr>
              <w:pStyle w:val="7"/>
              <w:spacing w:before="43" w:line="194" w:lineRule="exact"/>
              <w:ind w:left="66" w:right="23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特定群体</w:t>
            </w:r>
          </w:p>
        </w:tc>
        <w:tc>
          <w:tcPr>
            <w:tcW w:w="390" w:type="dxa"/>
          </w:tcPr>
          <w:p>
            <w:pPr>
              <w:pStyle w:val="7"/>
              <w:spacing w:before="137"/>
              <w:ind w:left="43"/>
              <w:jc w:val="center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主动</w:t>
            </w:r>
          </w:p>
        </w:tc>
        <w:tc>
          <w:tcPr>
            <w:tcW w:w="400" w:type="dxa"/>
          </w:tcPr>
          <w:p>
            <w:pPr>
              <w:pStyle w:val="7"/>
              <w:spacing w:before="43" w:line="194" w:lineRule="exact"/>
              <w:ind w:left="136" w:right="6" w:hanging="82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依申请</w:t>
            </w:r>
          </w:p>
        </w:tc>
        <w:tc>
          <w:tcPr>
            <w:tcW w:w="381" w:type="dxa"/>
          </w:tcPr>
          <w:p>
            <w:pPr>
              <w:pStyle w:val="7"/>
              <w:spacing w:before="137"/>
              <w:ind w:left="46" w:right="-15"/>
              <w:jc w:val="center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县级</w:t>
            </w:r>
          </w:p>
        </w:tc>
        <w:tc>
          <w:tcPr>
            <w:tcW w:w="391" w:type="dxa"/>
          </w:tcPr>
          <w:p>
            <w:pPr>
              <w:pStyle w:val="7"/>
              <w:spacing w:before="137"/>
              <w:ind w:left="51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乡级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362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spacing w:before="1"/>
              <w:ind w:left="24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6</w:t>
            </w:r>
          </w:p>
        </w:tc>
        <w:tc>
          <w:tcPr>
            <w:tcW w:w="801" w:type="dxa"/>
            <w:vMerge w:val="restart"/>
            <w:vAlign w:val="center"/>
          </w:tcPr>
          <w:p>
            <w:pPr>
              <w:pStyle w:val="7"/>
              <w:spacing w:before="1" w:line="186" w:lineRule="exact"/>
              <w:jc w:val="both"/>
              <w:rPr>
                <w:sz w:val="15"/>
              </w:rPr>
            </w:pPr>
            <w:r>
              <w:rPr>
                <w:sz w:val="15"/>
              </w:rPr>
              <w:t>2.职业介绍</w:t>
            </w:r>
          </w:p>
          <w:p>
            <w:pPr>
              <w:pStyle w:val="7"/>
              <w:spacing w:before="2" w:line="225" w:lineRule="auto"/>
              <w:ind w:left="24" w:right="16"/>
              <w:jc w:val="both"/>
              <w:rPr>
                <w:sz w:val="15"/>
              </w:rPr>
            </w:pPr>
            <w:r>
              <w:rPr>
                <w:spacing w:val="-3"/>
                <w:sz w:val="15"/>
              </w:rPr>
              <w:t>、职业指导和创业开业</w:t>
            </w:r>
            <w:r>
              <w:rPr>
                <w:sz w:val="15"/>
              </w:rPr>
              <w:t>指导</w:t>
            </w:r>
          </w:p>
        </w:tc>
        <w:tc>
          <w:tcPr>
            <w:tcW w:w="863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spacing w:before="1"/>
              <w:ind w:left="21" w:right="2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2.1职业介绍</w:t>
            </w:r>
          </w:p>
        </w:tc>
        <w:tc>
          <w:tcPr>
            <w:tcW w:w="1497" w:type="dxa"/>
          </w:tcPr>
          <w:p>
            <w:pPr>
              <w:pStyle w:val="7"/>
              <w:spacing w:before="6"/>
              <w:rPr>
                <w:sz w:val="13"/>
              </w:rPr>
            </w:pPr>
          </w:p>
          <w:p>
            <w:pPr>
              <w:pStyle w:val="7"/>
              <w:numPr>
                <w:ilvl w:val="0"/>
                <w:numId w:val="12"/>
              </w:numPr>
              <w:tabs>
                <w:tab w:val="left" w:pos="176"/>
              </w:tabs>
              <w:spacing w:before="1" w:after="0" w:line="188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rFonts w:hint="eastAsia"/>
                <w:sz w:val="15"/>
                <w:lang w:eastAsia="zh-CN"/>
              </w:rPr>
              <w:t>服务内容</w:t>
            </w:r>
          </w:p>
          <w:p>
            <w:pPr>
              <w:pStyle w:val="7"/>
              <w:numPr>
                <w:ilvl w:val="0"/>
                <w:numId w:val="12"/>
              </w:numPr>
              <w:tabs>
                <w:tab w:val="left" w:pos="176"/>
              </w:tabs>
              <w:spacing w:before="1" w:after="0" w:line="188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服务对象</w:t>
            </w:r>
          </w:p>
          <w:p>
            <w:pPr>
              <w:pStyle w:val="7"/>
              <w:numPr>
                <w:ilvl w:val="0"/>
                <w:numId w:val="12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提交材料</w:t>
            </w:r>
          </w:p>
          <w:p>
            <w:pPr>
              <w:pStyle w:val="7"/>
              <w:numPr>
                <w:ilvl w:val="0"/>
                <w:numId w:val="12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服务</w:t>
            </w:r>
            <w:r>
              <w:rPr>
                <w:rFonts w:hint="eastAsia"/>
                <w:w w:val="95"/>
                <w:sz w:val="15"/>
                <w:lang w:eastAsia="zh-CN"/>
              </w:rPr>
              <w:t>时间</w:t>
            </w:r>
          </w:p>
          <w:p>
            <w:pPr>
              <w:pStyle w:val="7"/>
              <w:numPr>
                <w:ilvl w:val="0"/>
                <w:numId w:val="12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sz w:val="15"/>
              </w:rPr>
              <w:t>服务地点（方式）</w:t>
            </w:r>
          </w:p>
          <w:p>
            <w:pPr>
              <w:pStyle w:val="7"/>
              <w:numPr>
                <w:ilvl w:val="0"/>
                <w:numId w:val="12"/>
              </w:numPr>
              <w:tabs>
                <w:tab w:val="left" w:pos="176"/>
              </w:tabs>
              <w:spacing w:before="0" w:after="0" w:line="186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sz w:val="15"/>
              </w:rPr>
              <w:t>咨询电话</w:t>
            </w:r>
          </w:p>
        </w:tc>
        <w:tc>
          <w:tcPr>
            <w:tcW w:w="4463" w:type="dxa"/>
          </w:tcPr>
          <w:p>
            <w:pPr>
              <w:pStyle w:val="7"/>
              <w:numPr>
                <w:ilvl w:val="0"/>
                <w:numId w:val="13"/>
              </w:numPr>
              <w:tabs>
                <w:tab w:val="left" w:pos="176"/>
              </w:tabs>
              <w:spacing w:before="89" w:after="0" w:line="228" w:lineRule="auto"/>
              <w:ind w:left="26" w:right="105" w:firstLine="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 xml:space="preserve">《中华人民共和国政府信息公开条例》（中华人民共和国国务院 </w:t>
            </w:r>
            <w:r>
              <w:rPr>
                <w:sz w:val="15"/>
              </w:rPr>
              <w:t>令第711号）</w:t>
            </w:r>
          </w:p>
          <w:p>
            <w:pPr>
              <w:pStyle w:val="7"/>
              <w:numPr>
                <w:ilvl w:val="0"/>
                <w:numId w:val="13"/>
              </w:numPr>
              <w:tabs>
                <w:tab w:val="left" w:pos="176"/>
              </w:tabs>
              <w:spacing w:before="0" w:after="0" w:line="225" w:lineRule="auto"/>
              <w:ind w:left="26" w:right="30" w:firstLine="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 xml:space="preserve">《中华人民共和国就业促进法》（2007年8月30日第十届全国人民 </w:t>
            </w:r>
            <w:r>
              <w:rPr>
                <w:spacing w:val="-2"/>
                <w:sz w:val="15"/>
              </w:rPr>
              <w:t>代表大会常务委员会第二十九次会议通过 根据</w:t>
            </w:r>
            <w:r>
              <w:rPr>
                <w:sz w:val="15"/>
              </w:rPr>
              <w:t>2015年4月24日第十二届全国人民代表大会常务委员会第十四次《关于修改〈中华人民共和国电力法〉等六部法律的决定》修正）</w:t>
            </w:r>
          </w:p>
          <w:p>
            <w:pPr>
              <w:pStyle w:val="7"/>
              <w:numPr>
                <w:ilvl w:val="0"/>
                <w:numId w:val="13"/>
              </w:numPr>
              <w:tabs>
                <w:tab w:val="left" w:pos="176"/>
              </w:tabs>
              <w:spacing w:before="0" w:after="0" w:line="186" w:lineRule="exact"/>
              <w:ind w:left="175" w:right="0" w:hanging="15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《人力资源市场暂行条例》（中华人民共和国国务院令第700号）</w:t>
            </w:r>
          </w:p>
        </w:tc>
        <w:tc>
          <w:tcPr>
            <w:tcW w:w="733" w:type="dxa"/>
          </w:tcPr>
          <w:p>
            <w:pPr>
              <w:pStyle w:val="7"/>
              <w:spacing w:before="2"/>
              <w:rPr>
                <w:sz w:val="14"/>
              </w:rPr>
            </w:pPr>
          </w:p>
          <w:p>
            <w:pPr>
              <w:pStyle w:val="7"/>
              <w:spacing w:line="225" w:lineRule="auto"/>
              <w:ind w:left="27" w:right="94"/>
              <w:jc w:val="both"/>
              <w:rPr>
                <w:sz w:val="15"/>
              </w:rPr>
            </w:pPr>
            <w:r>
              <w:rPr>
                <w:spacing w:val="-4"/>
                <w:sz w:val="15"/>
              </w:rPr>
              <w:t>公开事项信息形成或变更之</w:t>
            </w:r>
            <w:r>
              <w:rPr>
                <w:sz w:val="15"/>
              </w:rPr>
              <w:t>日起20</w:t>
            </w:r>
            <w:r>
              <w:rPr>
                <w:spacing w:val="-16"/>
                <w:sz w:val="15"/>
              </w:rPr>
              <w:t>个</w:t>
            </w:r>
            <w:r>
              <w:rPr>
                <w:spacing w:val="-4"/>
                <w:sz w:val="15"/>
              </w:rPr>
              <w:t>工作日内</w:t>
            </w:r>
            <w:r>
              <w:rPr>
                <w:sz w:val="15"/>
              </w:rPr>
              <w:t>公开</w:t>
            </w:r>
          </w:p>
        </w:tc>
        <w:tc>
          <w:tcPr>
            <w:tcW w:w="733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1"/>
              <w:rPr>
                <w:sz w:val="14"/>
              </w:rPr>
            </w:pPr>
          </w:p>
          <w:p>
            <w:pPr>
              <w:pStyle w:val="7"/>
              <w:spacing w:line="228" w:lineRule="auto"/>
              <w:ind w:left="28" w:right="92"/>
              <w:jc w:val="both"/>
              <w:rPr>
                <w:rFonts w:hint="eastAsia" w:eastAsia="宋体"/>
                <w:sz w:val="15"/>
                <w:lang w:eastAsia="zh-CN"/>
              </w:rPr>
            </w:pPr>
            <w:r>
              <w:rPr>
                <w:rFonts w:hint="eastAsia"/>
                <w:spacing w:val="-4"/>
                <w:sz w:val="15"/>
                <w:lang w:eastAsia="zh-CN"/>
              </w:rPr>
              <w:t>山亭区人力资源和社会保障局</w:t>
            </w:r>
          </w:p>
        </w:tc>
        <w:tc>
          <w:tcPr>
            <w:tcW w:w="2809" w:type="dxa"/>
            <w:vAlign w:val="center"/>
          </w:tcPr>
          <w:p>
            <w:pPr>
              <w:pStyle w:val="7"/>
              <w:numPr>
                <w:ilvl w:val="0"/>
                <w:numId w:val="3"/>
              </w:numPr>
              <w:tabs>
                <w:tab w:val="left" w:pos="180"/>
                <w:tab w:val="left" w:pos="1071"/>
              </w:tabs>
              <w:spacing w:before="82" w:after="0" w:line="187" w:lineRule="exact"/>
              <w:ind w:left="179" w:right="0" w:hanging="150"/>
              <w:jc w:val="both"/>
              <w:rPr>
                <w:sz w:val="15"/>
              </w:rPr>
            </w:pPr>
            <w:r>
              <w:rPr>
                <w:sz w:val="15"/>
              </w:rPr>
              <w:t>政府网站</w:t>
            </w:r>
            <w:r>
              <w:rPr>
                <w:sz w:val="15"/>
              </w:rPr>
              <w:tab/>
            </w:r>
          </w:p>
          <w:p>
            <w:pPr>
              <w:pStyle w:val="7"/>
              <w:tabs>
                <w:tab w:val="left" w:pos="1071"/>
              </w:tabs>
              <w:spacing w:line="181" w:lineRule="exact"/>
              <w:ind w:left="30"/>
              <w:jc w:val="both"/>
              <w:rPr>
                <w:sz w:val="15"/>
              </w:rPr>
            </w:pPr>
            <w:r>
              <w:rPr>
                <w:sz w:val="15"/>
              </w:rPr>
              <w:t>■</w:t>
            </w:r>
            <w:r>
              <w:rPr>
                <w:rFonts w:hint="eastAsia"/>
                <w:sz w:val="15"/>
              </w:rPr>
              <w:t>新闻媒体</w:t>
            </w:r>
            <w:r>
              <w:rPr>
                <w:sz w:val="15"/>
              </w:rPr>
              <w:tab/>
            </w:r>
          </w:p>
          <w:p>
            <w:pPr>
              <w:pStyle w:val="7"/>
              <w:tabs>
                <w:tab w:val="left" w:pos="1071"/>
              </w:tabs>
              <w:spacing w:line="188" w:lineRule="exact"/>
              <w:ind w:left="30"/>
              <w:jc w:val="both"/>
              <w:rPr>
                <w:sz w:val="15"/>
              </w:rPr>
            </w:pPr>
          </w:p>
        </w:tc>
        <w:tc>
          <w:tcPr>
            <w:tcW w:w="409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spacing w:before="1"/>
              <w:ind w:left="141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428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spacing w:before="1"/>
              <w:ind w:left="43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400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81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spacing w:before="1"/>
              <w:ind w:left="47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391" w:type="dxa"/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ascii="Times New Roman" w:hAnsi="宋体" w:eastAsia="宋体" w:cs="宋体"/>
                <w:sz w:val="14"/>
                <w:szCs w:val="22"/>
                <w:lang w:val="zh-CN" w:eastAsia="zh-CN" w:bidi="zh-CN"/>
              </w:rPr>
            </w:pPr>
            <w:r>
              <w:rPr>
                <w:w w:val="98"/>
                <w:sz w:val="15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362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2"/>
              <w:rPr>
                <w:sz w:val="20"/>
              </w:rPr>
            </w:pPr>
          </w:p>
          <w:p>
            <w:pPr>
              <w:pStyle w:val="7"/>
              <w:ind w:left="24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7</w:t>
            </w:r>
          </w:p>
        </w:tc>
        <w:tc>
          <w:tcPr>
            <w:tcW w:w="801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3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2"/>
              <w:rPr>
                <w:sz w:val="20"/>
              </w:rPr>
            </w:pPr>
          </w:p>
          <w:p>
            <w:pPr>
              <w:pStyle w:val="7"/>
              <w:ind w:left="21" w:right="2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2.2职业指导</w:t>
            </w:r>
          </w:p>
        </w:tc>
        <w:tc>
          <w:tcPr>
            <w:tcW w:w="1497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176"/>
              </w:tabs>
              <w:spacing w:before="1" w:after="0" w:line="188" w:lineRule="exact"/>
              <w:ind w:left="24" w:leftChars="0" w:right="0" w:rightChars="0"/>
              <w:jc w:val="left"/>
              <w:rPr>
                <w:sz w:val="15"/>
              </w:rPr>
            </w:pPr>
            <w:r>
              <w:rPr>
                <w:rFonts w:hint="eastAsia"/>
                <w:sz w:val="15"/>
                <w:lang w:val="en-US" w:eastAsia="zh-CN"/>
              </w:rPr>
              <w:t>1.</w:t>
            </w:r>
            <w:r>
              <w:rPr>
                <w:rFonts w:hint="eastAsia"/>
                <w:sz w:val="15"/>
                <w:lang w:eastAsia="zh-CN"/>
              </w:rPr>
              <w:t>服务内容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176"/>
              </w:tabs>
              <w:spacing w:before="1" w:after="0" w:line="188" w:lineRule="exact"/>
              <w:ind w:left="24" w:leftChars="0" w:right="0" w:rightChars="0"/>
              <w:jc w:val="left"/>
              <w:rPr>
                <w:sz w:val="15"/>
              </w:rPr>
            </w:pPr>
            <w:r>
              <w:rPr>
                <w:rFonts w:hint="eastAsia"/>
                <w:w w:val="95"/>
                <w:sz w:val="15"/>
                <w:lang w:val="en-US" w:eastAsia="zh-CN"/>
              </w:rPr>
              <w:t>2.</w:t>
            </w:r>
            <w:r>
              <w:rPr>
                <w:w w:val="95"/>
                <w:sz w:val="15"/>
              </w:rPr>
              <w:t>服务对象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176"/>
              </w:tabs>
              <w:spacing w:before="0" w:after="0" w:line="181" w:lineRule="exact"/>
              <w:ind w:left="24" w:leftChars="0" w:right="0" w:rightChars="0"/>
              <w:jc w:val="left"/>
              <w:rPr>
                <w:sz w:val="15"/>
              </w:rPr>
            </w:pPr>
            <w:r>
              <w:rPr>
                <w:rFonts w:hint="eastAsia"/>
                <w:w w:val="95"/>
                <w:sz w:val="15"/>
                <w:lang w:val="en-US" w:eastAsia="zh-CN"/>
              </w:rPr>
              <w:t>3.</w:t>
            </w:r>
            <w:r>
              <w:rPr>
                <w:w w:val="95"/>
                <w:sz w:val="15"/>
              </w:rPr>
              <w:t>提交材料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176"/>
              </w:tabs>
              <w:spacing w:before="0" w:after="0" w:line="181" w:lineRule="exact"/>
              <w:ind w:left="24" w:leftChars="0" w:right="0" w:rightChars="0"/>
              <w:jc w:val="left"/>
              <w:rPr>
                <w:sz w:val="15"/>
              </w:rPr>
            </w:pPr>
            <w:r>
              <w:rPr>
                <w:rFonts w:hint="eastAsia"/>
                <w:w w:val="95"/>
                <w:sz w:val="15"/>
                <w:lang w:val="en-US" w:eastAsia="zh-CN"/>
              </w:rPr>
              <w:t>4.</w:t>
            </w:r>
            <w:r>
              <w:rPr>
                <w:w w:val="95"/>
                <w:sz w:val="15"/>
              </w:rPr>
              <w:t>服务</w:t>
            </w:r>
            <w:r>
              <w:rPr>
                <w:rFonts w:hint="eastAsia"/>
                <w:w w:val="95"/>
                <w:sz w:val="15"/>
                <w:lang w:eastAsia="zh-CN"/>
              </w:rPr>
              <w:t>时间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176"/>
              </w:tabs>
              <w:spacing w:before="0" w:after="0" w:line="181" w:lineRule="exact"/>
              <w:ind w:left="24" w:leftChars="0" w:right="0" w:rightChars="0"/>
              <w:jc w:val="left"/>
              <w:rPr>
                <w:sz w:val="15"/>
              </w:rPr>
            </w:pPr>
            <w:r>
              <w:rPr>
                <w:rFonts w:hint="eastAsia"/>
                <w:sz w:val="15"/>
                <w:lang w:val="en-US" w:eastAsia="zh-CN"/>
              </w:rPr>
              <w:t>5.</w:t>
            </w:r>
            <w:r>
              <w:rPr>
                <w:sz w:val="15"/>
              </w:rPr>
              <w:t>服务地点（方式）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176"/>
              </w:tabs>
              <w:spacing w:before="0" w:after="0" w:line="187" w:lineRule="exact"/>
              <w:ind w:left="24" w:leftChars="0" w:right="0" w:rightChars="0"/>
              <w:jc w:val="left"/>
              <w:rPr>
                <w:sz w:val="15"/>
              </w:rPr>
            </w:pPr>
            <w:r>
              <w:rPr>
                <w:rFonts w:hint="eastAsia"/>
                <w:sz w:val="15"/>
                <w:lang w:val="en-US" w:eastAsia="zh-CN"/>
              </w:rPr>
              <w:t>6.</w:t>
            </w:r>
            <w:r>
              <w:rPr>
                <w:sz w:val="15"/>
              </w:rPr>
              <w:t>咨询电话</w:t>
            </w:r>
          </w:p>
        </w:tc>
        <w:tc>
          <w:tcPr>
            <w:tcW w:w="4463" w:type="dxa"/>
          </w:tcPr>
          <w:p>
            <w:pPr>
              <w:pStyle w:val="7"/>
              <w:numPr>
                <w:ilvl w:val="0"/>
                <w:numId w:val="14"/>
              </w:numPr>
              <w:tabs>
                <w:tab w:val="left" w:pos="176"/>
              </w:tabs>
              <w:spacing w:before="83" w:after="0" w:line="225" w:lineRule="auto"/>
              <w:ind w:left="26" w:right="105" w:firstLine="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 xml:space="preserve">《中华人民共和国政府信息公开条例》（中华人民共和国国务院 </w:t>
            </w:r>
            <w:r>
              <w:rPr>
                <w:sz w:val="15"/>
              </w:rPr>
              <w:t>令第711号）</w:t>
            </w:r>
          </w:p>
          <w:p>
            <w:pPr>
              <w:pStyle w:val="7"/>
              <w:numPr>
                <w:ilvl w:val="0"/>
                <w:numId w:val="14"/>
              </w:numPr>
              <w:tabs>
                <w:tab w:val="left" w:pos="176"/>
              </w:tabs>
              <w:spacing w:before="1" w:after="0" w:line="225" w:lineRule="auto"/>
              <w:ind w:left="26" w:right="30" w:firstLine="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 xml:space="preserve">《中华人民共和国就业促进法》（2007年8月30日第十届全国人民 </w:t>
            </w:r>
            <w:r>
              <w:rPr>
                <w:spacing w:val="-2"/>
                <w:sz w:val="15"/>
              </w:rPr>
              <w:t>代表大会常务委员会第二十九次会议通过 根据</w:t>
            </w:r>
            <w:r>
              <w:rPr>
                <w:sz w:val="15"/>
              </w:rPr>
              <w:t>2015年4月24日第十二届全国人民代表大会常务委员会第十四次《关于修改〈中华人民共和国电力法〉等六部法律的决定》修正）</w:t>
            </w:r>
          </w:p>
          <w:p>
            <w:pPr>
              <w:pStyle w:val="7"/>
              <w:numPr>
                <w:ilvl w:val="0"/>
                <w:numId w:val="14"/>
              </w:numPr>
              <w:tabs>
                <w:tab w:val="left" w:pos="176"/>
              </w:tabs>
              <w:spacing w:before="0" w:after="0" w:line="185" w:lineRule="exact"/>
              <w:ind w:left="175" w:right="0" w:hanging="15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《人力资源市场暂行条例》（中华人民共和国国务院令第700号）</w:t>
            </w:r>
          </w:p>
        </w:tc>
        <w:tc>
          <w:tcPr>
            <w:tcW w:w="733" w:type="dxa"/>
          </w:tcPr>
          <w:p>
            <w:pPr>
              <w:pStyle w:val="7"/>
              <w:spacing w:before="8"/>
              <w:rPr>
                <w:sz w:val="13"/>
              </w:rPr>
            </w:pPr>
          </w:p>
          <w:p>
            <w:pPr>
              <w:pStyle w:val="7"/>
              <w:spacing w:line="225" w:lineRule="auto"/>
              <w:ind w:left="27" w:right="94"/>
              <w:jc w:val="both"/>
              <w:rPr>
                <w:sz w:val="15"/>
              </w:rPr>
            </w:pPr>
            <w:r>
              <w:rPr>
                <w:spacing w:val="-4"/>
                <w:sz w:val="15"/>
              </w:rPr>
              <w:t>公开事项信息形成或变更之</w:t>
            </w:r>
            <w:r>
              <w:rPr>
                <w:sz w:val="15"/>
              </w:rPr>
              <w:t>日起20</w:t>
            </w:r>
            <w:r>
              <w:rPr>
                <w:spacing w:val="-16"/>
                <w:sz w:val="15"/>
              </w:rPr>
              <w:t>个</w:t>
            </w:r>
            <w:r>
              <w:rPr>
                <w:spacing w:val="-4"/>
                <w:sz w:val="15"/>
              </w:rPr>
              <w:t>工作日内</w:t>
            </w:r>
            <w:r>
              <w:rPr>
                <w:sz w:val="15"/>
              </w:rPr>
              <w:t>公开</w:t>
            </w:r>
          </w:p>
        </w:tc>
        <w:tc>
          <w:tcPr>
            <w:tcW w:w="733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8"/>
              <w:rPr>
                <w:sz w:val="13"/>
              </w:rPr>
            </w:pPr>
          </w:p>
          <w:p>
            <w:pPr>
              <w:pStyle w:val="7"/>
              <w:spacing w:line="225" w:lineRule="auto"/>
              <w:ind w:left="28" w:right="92"/>
              <w:jc w:val="both"/>
              <w:rPr>
                <w:rFonts w:hint="eastAsia" w:eastAsia="宋体"/>
                <w:sz w:val="15"/>
                <w:lang w:eastAsia="zh-CN"/>
              </w:rPr>
            </w:pPr>
            <w:r>
              <w:rPr>
                <w:rFonts w:hint="eastAsia"/>
                <w:spacing w:val="-4"/>
                <w:sz w:val="15"/>
                <w:lang w:eastAsia="zh-CN"/>
              </w:rPr>
              <w:t>山亭区人力资源和社会保障局</w:t>
            </w:r>
          </w:p>
        </w:tc>
        <w:tc>
          <w:tcPr>
            <w:tcW w:w="2809" w:type="dxa"/>
            <w:vAlign w:val="center"/>
          </w:tcPr>
          <w:p>
            <w:pPr>
              <w:pStyle w:val="7"/>
              <w:numPr>
                <w:ilvl w:val="0"/>
                <w:numId w:val="3"/>
              </w:numPr>
              <w:tabs>
                <w:tab w:val="left" w:pos="180"/>
                <w:tab w:val="left" w:pos="1071"/>
              </w:tabs>
              <w:spacing w:before="82" w:after="0" w:line="187" w:lineRule="exact"/>
              <w:ind w:left="179" w:right="0" w:hanging="150"/>
              <w:jc w:val="both"/>
              <w:rPr>
                <w:sz w:val="15"/>
              </w:rPr>
            </w:pPr>
            <w:r>
              <w:rPr>
                <w:sz w:val="15"/>
              </w:rPr>
              <w:t>政府网站</w:t>
            </w:r>
            <w:r>
              <w:rPr>
                <w:sz w:val="15"/>
              </w:rPr>
              <w:tab/>
            </w:r>
          </w:p>
          <w:p>
            <w:pPr>
              <w:pStyle w:val="7"/>
              <w:tabs>
                <w:tab w:val="left" w:pos="1071"/>
              </w:tabs>
              <w:spacing w:line="187" w:lineRule="exact"/>
              <w:ind w:left="30"/>
              <w:jc w:val="both"/>
              <w:rPr>
                <w:sz w:val="15"/>
              </w:rPr>
            </w:pPr>
            <w:r>
              <w:rPr>
                <w:sz w:val="15"/>
              </w:rPr>
              <w:t>■</w:t>
            </w:r>
            <w:r>
              <w:rPr>
                <w:rFonts w:hint="eastAsia"/>
                <w:sz w:val="15"/>
              </w:rPr>
              <w:t>新闻媒体</w:t>
            </w:r>
          </w:p>
        </w:tc>
        <w:tc>
          <w:tcPr>
            <w:tcW w:w="409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2"/>
              <w:rPr>
                <w:sz w:val="20"/>
              </w:rPr>
            </w:pPr>
          </w:p>
          <w:p>
            <w:pPr>
              <w:pStyle w:val="7"/>
              <w:ind w:left="141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428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2"/>
              <w:rPr>
                <w:sz w:val="20"/>
              </w:rPr>
            </w:pPr>
          </w:p>
          <w:p>
            <w:pPr>
              <w:pStyle w:val="7"/>
              <w:ind w:left="43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400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81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2"/>
              <w:rPr>
                <w:sz w:val="20"/>
              </w:rPr>
            </w:pPr>
          </w:p>
          <w:p>
            <w:pPr>
              <w:pStyle w:val="7"/>
              <w:ind w:left="47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391" w:type="dxa"/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ascii="Times New Roman" w:hAnsi="宋体" w:eastAsia="宋体" w:cs="宋体"/>
                <w:sz w:val="14"/>
                <w:szCs w:val="22"/>
                <w:lang w:val="zh-CN" w:eastAsia="zh-CN" w:bidi="zh-CN"/>
              </w:rPr>
            </w:pPr>
            <w:r>
              <w:rPr>
                <w:w w:val="98"/>
                <w:sz w:val="15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362" w:type="dxa"/>
            <w:vAlign w:val="center"/>
          </w:tcPr>
          <w:p>
            <w:pPr>
              <w:pStyle w:val="7"/>
              <w:ind w:left="24"/>
              <w:jc w:val="center"/>
              <w:rPr>
                <w:rFonts w:hint="default" w:eastAsia="宋体"/>
                <w:w w:val="98"/>
                <w:sz w:val="15"/>
                <w:lang w:val="en-US" w:eastAsia="zh-CN"/>
              </w:rPr>
            </w:pPr>
            <w:r>
              <w:rPr>
                <w:rFonts w:hint="eastAsia"/>
                <w:w w:val="98"/>
                <w:sz w:val="15"/>
                <w:lang w:val="en-US" w:eastAsia="zh-CN"/>
              </w:rPr>
              <w:t>8</w:t>
            </w:r>
          </w:p>
        </w:tc>
        <w:tc>
          <w:tcPr>
            <w:tcW w:w="801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Align w:val="center"/>
          </w:tcPr>
          <w:p>
            <w:pPr>
              <w:pStyle w:val="7"/>
              <w:ind w:right="2"/>
              <w:jc w:val="both"/>
              <w:rPr>
                <w:rFonts w:hint="default" w:eastAsia="宋体"/>
                <w:w w:val="95"/>
                <w:sz w:val="15"/>
                <w:lang w:val="en-US" w:eastAsia="zh-CN"/>
              </w:rPr>
            </w:pPr>
            <w:r>
              <w:rPr>
                <w:rFonts w:hint="eastAsia"/>
                <w:w w:val="95"/>
                <w:sz w:val="15"/>
                <w:lang w:val="en-US" w:eastAsia="zh-CN"/>
              </w:rPr>
              <w:t>2.3创业开业指导</w:t>
            </w:r>
          </w:p>
        </w:tc>
        <w:tc>
          <w:tcPr>
            <w:tcW w:w="1497" w:type="dxa"/>
            <w:vAlign w:val="center"/>
          </w:tcPr>
          <w:p>
            <w:pPr>
              <w:pStyle w:val="7"/>
              <w:numPr>
                <w:ilvl w:val="0"/>
                <w:numId w:val="15"/>
              </w:numPr>
              <w:tabs>
                <w:tab w:val="left" w:pos="176"/>
                <w:tab w:val="clear" w:pos="312"/>
              </w:tabs>
              <w:spacing w:before="0" w:after="0" w:line="187" w:lineRule="exact"/>
              <w:ind w:left="24" w:leftChars="0" w:right="0" w:rightChars="0"/>
              <w:jc w:val="both"/>
              <w:rPr>
                <w:rFonts w:hint="eastAsia"/>
                <w:sz w:val="15"/>
                <w:lang w:val="en-US" w:eastAsia="zh-CN"/>
              </w:rPr>
            </w:pPr>
            <w:r>
              <w:rPr>
                <w:rFonts w:hint="eastAsia"/>
                <w:sz w:val="15"/>
                <w:lang w:val="en-US" w:eastAsia="zh-CN"/>
              </w:rPr>
              <w:t>服务内容</w:t>
            </w:r>
          </w:p>
          <w:p>
            <w:pPr>
              <w:pStyle w:val="7"/>
              <w:numPr>
                <w:ilvl w:val="0"/>
                <w:numId w:val="15"/>
              </w:numPr>
              <w:tabs>
                <w:tab w:val="left" w:pos="176"/>
                <w:tab w:val="clear" w:pos="312"/>
              </w:tabs>
              <w:spacing w:before="0" w:after="0" w:line="187" w:lineRule="exact"/>
              <w:ind w:left="24" w:leftChars="0" w:right="0" w:rightChars="0"/>
              <w:jc w:val="both"/>
              <w:rPr>
                <w:rFonts w:hint="default"/>
                <w:sz w:val="15"/>
                <w:lang w:val="en-US" w:eastAsia="zh-CN"/>
              </w:rPr>
            </w:pPr>
            <w:r>
              <w:rPr>
                <w:rFonts w:hint="eastAsia"/>
                <w:sz w:val="15"/>
                <w:lang w:val="en-US" w:eastAsia="zh-CN"/>
              </w:rPr>
              <w:t>服务对象</w:t>
            </w:r>
          </w:p>
          <w:p>
            <w:pPr>
              <w:pStyle w:val="7"/>
              <w:numPr>
                <w:ilvl w:val="0"/>
                <w:numId w:val="15"/>
              </w:numPr>
              <w:tabs>
                <w:tab w:val="left" w:pos="176"/>
                <w:tab w:val="clear" w:pos="312"/>
              </w:tabs>
              <w:spacing w:before="0" w:after="0" w:line="187" w:lineRule="exact"/>
              <w:ind w:left="24" w:leftChars="0" w:right="0" w:rightChars="0"/>
              <w:jc w:val="both"/>
              <w:rPr>
                <w:rFonts w:hint="default"/>
                <w:sz w:val="15"/>
                <w:lang w:val="en-US" w:eastAsia="zh-CN"/>
              </w:rPr>
            </w:pPr>
            <w:r>
              <w:rPr>
                <w:rFonts w:hint="eastAsia"/>
                <w:sz w:val="15"/>
                <w:lang w:val="en-US" w:eastAsia="zh-CN"/>
              </w:rPr>
              <w:t>提交材料</w:t>
            </w:r>
          </w:p>
          <w:p>
            <w:pPr>
              <w:pStyle w:val="7"/>
              <w:numPr>
                <w:ilvl w:val="0"/>
                <w:numId w:val="15"/>
              </w:numPr>
              <w:tabs>
                <w:tab w:val="left" w:pos="176"/>
                <w:tab w:val="clear" w:pos="312"/>
              </w:tabs>
              <w:spacing w:before="0" w:after="0" w:line="187" w:lineRule="exact"/>
              <w:ind w:left="24" w:leftChars="0" w:right="0" w:rightChars="0"/>
              <w:jc w:val="both"/>
              <w:rPr>
                <w:rFonts w:hint="default"/>
                <w:sz w:val="15"/>
                <w:lang w:val="en-US" w:eastAsia="zh-CN"/>
              </w:rPr>
            </w:pPr>
            <w:r>
              <w:rPr>
                <w:rFonts w:hint="eastAsia"/>
                <w:sz w:val="15"/>
                <w:lang w:val="en-US" w:eastAsia="zh-CN"/>
              </w:rPr>
              <w:t>服务时间</w:t>
            </w:r>
          </w:p>
          <w:p>
            <w:pPr>
              <w:pStyle w:val="7"/>
              <w:numPr>
                <w:ilvl w:val="0"/>
                <w:numId w:val="15"/>
              </w:numPr>
              <w:tabs>
                <w:tab w:val="left" w:pos="176"/>
                <w:tab w:val="clear" w:pos="312"/>
              </w:tabs>
              <w:spacing w:before="0" w:after="0" w:line="187" w:lineRule="exact"/>
              <w:ind w:left="24" w:leftChars="0" w:right="0" w:rightChars="0"/>
              <w:jc w:val="both"/>
              <w:rPr>
                <w:rFonts w:hint="default"/>
                <w:sz w:val="15"/>
                <w:lang w:val="en-US" w:eastAsia="zh-CN"/>
              </w:rPr>
            </w:pPr>
            <w:r>
              <w:rPr>
                <w:rFonts w:hint="eastAsia"/>
                <w:sz w:val="15"/>
                <w:lang w:val="en-US" w:eastAsia="zh-CN"/>
              </w:rPr>
              <w:t>服务地点（方式）</w:t>
            </w:r>
          </w:p>
          <w:p>
            <w:pPr>
              <w:pStyle w:val="7"/>
              <w:numPr>
                <w:ilvl w:val="0"/>
                <w:numId w:val="15"/>
              </w:numPr>
              <w:tabs>
                <w:tab w:val="left" w:pos="176"/>
                <w:tab w:val="clear" w:pos="312"/>
              </w:tabs>
              <w:spacing w:before="0" w:after="0" w:line="187" w:lineRule="exact"/>
              <w:ind w:left="24" w:leftChars="0" w:right="0" w:rightChars="0"/>
              <w:jc w:val="both"/>
              <w:rPr>
                <w:rFonts w:hint="default"/>
                <w:sz w:val="15"/>
                <w:lang w:val="en-US" w:eastAsia="zh-CN"/>
              </w:rPr>
            </w:pPr>
            <w:r>
              <w:rPr>
                <w:rFonts w:hint="eastAsia"/>
                <w:sz w:val="15"/>
                <w:lang w:val="en-US" w:eastAsia="zh-CN"/>
              </w:rPr>
              <w:t>咨询电话</w:t>
            </w:r>
          </w:p>
        </w:tc>
        <w:tc>
          <w:tcPr>
            <w:tcW w:w="4463" w:type="dxa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176"/>
              </w:tabs>
              <w:spacing w:before="83" w:after="0" w:line="225" w:lineRule="auto"/>
              <w:ind w:left="26" w:leftChars="0" w:right="105" w:rightChars="0"/>
              <w:jc w:val="left"/>
              <w:rPr>
                <w:sz w:val="15"/>
              </w:rPr>
            </w:pPr>
            <w:r>
              <w:rPr>
                <w:rFonts w:hint="eastAsia"/>
                <w:w w:val="95"/>
                <w:sz w:val="15"/>
                <w:lang w:val="en-US" w:eastAsia="zh-CN"/>
              </w:rPr>
              <w:t>1.</w:t>
            </w:r>
            <w:r>
              <w:rPr>
                <w:w w:val="95"/>
                <w:sz w:val="15"/>
              </w:rPr>
              <w:t xml:space="preserve">《中华人民共和国政府信息公开条例》（中华人民共和国国务院 </w:t>
            </w:r>
            <w:r>
              <w:rPr>
                <w:sz w:val="15"/>
              </w:rPr>
              <w:t>令第711号）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176"/>
              </w:tabs>
              <w:spacing w:before="1" w:after="0" w:line="225" w:lineRule="auto"/>
              <w:ind w:left="26" w:leftChars="0" w:right="30" w:rightChars="0"/>
              <w:jc w:val="left"/>
              <w:rPr>
                <w:sz w:val="15"/>
              </w:rPr>
            </w:pPr>
            <w:r>
              <w:rPr>
                <w:rFonts w:hint="eastAsia"/>
                <w:w w:val="95"/>
                <w:sz w:val="15"/>
                <w:lang w:val="en-US" w:eastAsia="zh-CN"/>
              </w:rPr>
              <w:t>2.</w:t>
            </w:r>
            <w:r>
              <w:rPr>
                <w:w w:val="95"/>
                <w:sz w:val="15"/>
              </w:rPr>
              <w:t xml:space="preserve">《中华人民共和国就业促进法》（2007年8月30日第十届全国人民 </w:t>
            </w:r>
            <w:r>
              <w:rPr>
                <w:spacing w:val="-2"/>
                <w:sz w:val="15"/>
              </w:rPr>
              <w:t>代表大会常务委员会第二十九次会议通过 根据</w:t>
            </w:r>
            <w:r>
              <w:rPr>
                <w:sz w:val="15"/>
              </w:rPr>
              <w:t>2015年4月24日第十二届全国人民代表大会常务委员会第十四次《关于修改〈中华人民共和国电力法〉等六部法律的决定》修正）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176"/>
              </w:tabs>
              <w:spacing w:before="0" w:after="0" w:line="185" w:lineRule="exact"/>
              <w:ind w:left="25" w:leftChars="0" w:right="0" w:rightChars="0"/>
              <w:jc w:val="left"/>
              <w:rPr>
                <w:w w:val="95"/>
                <w:sz w:val="15"/>
              </w:rPr>
            </w:pPr>
            <w:r>
              <w:rPr>
                <w:rFonts w:hint="eastAsia"/>
                <w:w w:val="95"/>
                <w:sz w:val="15"/>
                <w:lang w:val="en-US" w:eastAsia="zh-CN"/>
              </w:rPr>
              <w:t>3.</w:t>
            </w:r>
            <w:r>
              <w:rPr>
                <w:w w:val="95"/>
                <w:sz w:val="15"/>
              </w:rPr>
              <w:t>《人力资源市场暂行条例》（中华人民共和国国务院令第700号）</w:t>
            </w:r>
          </w:p>
        </w:tc>
        <w:tc>
          <w:tcPr>
            <w:tcW w:w="733" w:type="dxa"/>
            <w:vAlign w:val="top"/>
          </w:tcPr>
          <w:p>
            <w:pPr>
              <w:pStyle w:val="7"/>
              <w:spacing w:before="8"/>
              <w:rPr>
                <w:sz w:val="13"/>
              </w:rPr>
            </w:pPr>
          </w:p>
          <w:p>
            <w:pPr>
              <w:pStyle w:val="7"/>
              <w:spacing w:line="225" w:lineRule="auto"/>
              <w:ind w:left="27" w:leftChars="0" w:right="94" w:rightChars="0"/>
              <w:jc w:val="both"/>
              <w:rPr>
                <w:spacing w:val="-4"/>
                <w:sz w:val="15"/>
              </w:rPr>
            </w:pPr>
            <w:r>
              <w:rPr>
                <w:spacing w:val="-4"/>
                <w:sz w:val="15"/>
              </w:rPr>
              <w:t>公开事项信息形成或变更之</w:t>
            </w:r>
            <w:r>
              <w:rPr>
                <w:sz w:val="15"/>
              </w:rPr>
              <w:t>日起20</w:t>
            </w:r>
            <w:r>
              <w:rPr>
                <w:spacing w:val="-16"/>
                <w:sz w:val="15"/>
              </w:rPr>
              <w:t>个</w:t>
            </w:r>
            <w:r>
              <w:rPr>
                <w:spacing w:val="-4"/>
                <w:sz w:val="15"/>
              </w:rPr>
              <w:t>工作日内</w:t>
            </w:r>
            <w:r>
              <w:rPr>
                <w:sz w:val="15"/>
              </w:rPr>
              <w:t>公开</w:t>
            </w:r>
          </w:p>
        </w:tc>
        <w:tc>
          <w:tcPr>
            <w:tcW w:w="733" w:type="dxa"/>
            <w:vAlign w:val="top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8"/>
              <w:rPr>
                <w:sz w:val="13"/>
              </w:rPr>
            </w:pPr>
          </w:p>
          <w:p>
            <w:pPr>
              <w:pStyle w:val="7"/>
              <w:spacing w:line="225" w:lineRule="auto"/>
              <w:ind w:left="28" w:leftChars="0" w:right="92" w:rightChars="0"/>
              <w:jc w:val="both"/>
              <w:rPr>
                <w:rFonts w:hint="eastAsia"/>
                <w:spacing w:val="-4"/>
                <w:sz w:val="15"/>
                <w:lang w:eastAsia="zh-CN"/>
              </w:rPr>
            </w:pPr>
            <w:r>
              <w:rPr>
                <w:rFonts w:hint="eastAsia"/>
                <w:spacing w:val="-4"/>
                <w:sz w:val="15"/>
                <w:lang w:eastAsia="zh-CN"/>
              </w:rPr>
              <w:t>山亭区人力资源和社会保障局</w:t>
            </w:r>
          </w:p>
        </w:tc>
        <w:tc>
          <w:tcPr>
            <w:tcW w:w="2809" w:type="dxa"/>
            <w:vAlign w:val="center"/>
          </w:tcPr>
          <w:p>
            <w:pPr>
              <w:pStyle w:val="7"/>
              <w:numPr>
                <w:ilvl w:val="0"/>
                <w:numId w:val="3"/>
              </w:numPr>
              <w:tabs>
                <w:tab w:val="left" w:pos="180"/>
                <w:tab w:val="left" w:pos="1071"/>
              </w:tabs>
              <w:spacing w:before="82" w:after="0" w:line="187" w:lineRule="exact"/>
              <w:ind w:left="179" w:right="0" w:hanging="150"/>
              <w:jc w:val="both"/>
              <w:rPr>
                <w:sz w:val="15"/>
              </w:rPr>
            </w:pPr>
            <w:r>
              <w:rPr>
                <w:sz w:val="15"/>
              </w:rPr>
              <w:t>政府网站</w:t>
            </w:r>
            <w:r>
              <w:rPr>
                <w:sz w:val="15"/>
              </w:rPr>
              <w:tab/>
            </w:r>
          </w:p>
          <w:p>
            <w:pPr>
              <w:pStyle w:val="7"/>
              <w:tabs>
                <w:tab w:val="left" w:pos="1071"/>
              </w:tabs>
              <w:spacing w:line="187" w:lineRule="exact"/>
              <w:ind w:left="30"/>
              <w:jc w:val="both"/>
              <w:rPr>
                <w:sz w:val="15"/>
              </w:rPr>
            </w:pPr>
            <w:r>
              <w:rPr>
                <w:sz w:val="15"/>
              </w:rPr>
              <w:t>■</w:t>
            </w:r>
            <w:r>
              <w:rPr>
                <w:rFonts w:hint="eastAsia"/>
                <w:sz w:val="15"/>
              </w:rPr>
              <w:t>新闻媒体</w:t>
            </w:r>
          </w:p>
        </w:tc>
        <w:tc>
          <w:tcPr>
            <w:tcW w:w="409" w:type="dxa"/>
            <w:vAlign w:val="top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2"/>
              <w:rPr>
                <w:sz w:val="20"/>
              </w:rPr>
            </w:pPr>
          </w:p>
          <w:p>
            <w:pPr>
              <w:pStyle w:val="7"/>
              <w:ind w:left="141" w:leftChars="0" w:right="0" w:rightChars="0"/>
              <w:rPr>
                <w:w w:val="98"/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428" w:type="dxa"/>
            <w:vAlign w:val="top"/>
          </w:tcPr>
          <w:p>
            <w:pPr>
              <w:pStyle w:val="7"/>
              <w:ind w:left="0" w:leftChars="0" w:right="0" w:rightChars="0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vAlign w:val="top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2"/>
              <w:rPr>
                <w:sz w:val="20"/>
              </w:rPr>
            </w:pPr>
          </w:p>
          <w:p>
            <w:pPr>
              <w:pStyle w:val="7"/>
              <w:ind w:left="43" w:leftChars="0" w:right="0" w:rightChars="0"/>
              <w:jc w:val="center"/>
              <w:rPr>
                <w:w w:val="98"/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pStyle w:val="7"/>
              <w:ind w:left="0" w:leftChars="0" w:right="0" w:rightChars="0"/>
              <w:rPr>
                <w:rFonts w:ascii="Times New Roman"/>
                <w:sz w:val="14"/>
              </w:rPr>
            </w:pPr>
          </w:p>
        </w:tc>
        <w:tc>
          <w:tcPr>
            <w:tcW w:w="381" w:type="dxa"/>
            <w:vAlign w:val="top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2"/>
              <w:rPr>
                <w:sz w:val="20"/>
              </w:rPr>
            </w:pPr>
          </w:p>
          <w:p>
            <w:pPr>
              <w:pStyle w:val="7"/>
              <w:ind w:left="47" w:leftChars="0" w:right="0" w:rightChars="0"/>
              <w:jc w:val="center"/>
              <w:rPr>
                <w:w w:val="98"/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391" w:type="dxa"/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ascii="Times New Roman" w:hAnsi="宋体" w:eastAsia="宋体" w:cs="宋体"/>
                <w:sz w:val="14"/>
                <w:szCs w:val="22"/>
                <w:lang w:val="zh-CN" w:eastAsia="zh-CN" w:bidi="zh-CN"/>
              </w:rPr>
            </w:pPr>
            <w:r>
              <w:rPr>
                <w:w w:val="98"/>
                <w:sz w:val="15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362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8"/>
              <w:rPr>
                <w:sz w:val="15"/>
              </w:rPr>
            </w:pPr>
          </w:p>
          <w:p>
            <w:pPr>
              <w:pStyle w:val="7"/>
              <w:ind w:left="24"/>
              <w:jc w:val="center"/>
              <w:rPr>
                <w:rFonts w:hint="eastAsia" w:eastAsia="宋体"/>
                <w:sz w:val="15"/>
                <w:lang w:val="en-US" w:eastAsia="zh-CN"/>
              </w:rPr>
            </w:pPr>
            <w:r>
              <w:rPr>
                <w:rFonts w:hint="eastAsia"/>
                <w:sz w:val="15"/>
                <w:lang w:val="en-US" w:eastAsia="zh-CN"/>
              </w:rPr>
              <w:t>9</w:t>
            </w:r>
          </w:p>
        </w:tc>
        <w:tc>
          <w:tcPr>
            <w:tcW w:w="801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4"/>
              <w:rPr>
                <w:sz w:val="16"/>
              </w:rPr>
            </w:pPr>
          </w:p>
          <w:p>
            <w:pPr>
              <w:pStyle w:val="7"/>
              <w:spacing w:line="225" w:lineRule="auto"/>
              <w:ind w:left="24" w:right="16"/>
              <w:jc w:val="both"/>
              <w:rPr>
                <w:sz w:val="15"/>
              </w:rPr>
            </w:pPr>
            <w:r>
              <w:rPr>
                <w:sz w:val="15"/>
              </w:rPr>
              <w:t>3.</w:t>
            </w:r>
            <w:r>
              <w:rPr>
                <w:spacing w:val="-4"/>
                <w:sz w:val="15"/>
              </w:rPr>
              <w:t>公共就业</w:t>
            </w:r>
            <w:r>
              <w:rPr>
                <w:spacing w:val="-3"/>
                <w:sz w:val="15"/>
              </w:rPr>
              <w:t>服务专项活</w:t>
            </w:r>
            <w:r>
              <w:rPr>
                <w:sz w:val="15"/>
              </w:rPr>
              <w:t>动</w:t>
            </w:r>
          </w:p>
        </w:tc>
        <w:tc>
          <w:tcPr>
            <w:tcW w:w="863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4"/>
              <w:rPr>
                <w:sz w:val="16"/>
              </w:rPr>
            </w:pPr>
          </w:p>
          <w:p>
            <w:pPr>
              <w:pStyle w:val="7"/>
              <w:spacing w:line="225" w:lineRule="auto"/>
              <w:ind w:left="24" w:right="3"/>
              <w:rPr>
                <w:sz w:val="15"/>
              </w:rPr>
            </w:pPr>
            <w:r>
              <w:rPr>
                <w:sz w:val="15"/>
              </w:rPr>
              <w:t>3.1</w:t>
            </w:r>
            <w:r>
              <w:rPr>
                <w:spacing w:val="-4"/>
                <w:sz w:val="15"/>
              </w:rPr>
              <w:t>公共就业</w:t>
            </w:r>
            <w:r>
              <w:rPr>
                <w:sz w:val="15"/>
              </w:rPr>
              <w:t>服务专项活动</w:t>
            </w:r>
          </w:p>
        </w:tc>
        <w:tc>
          <w:tcPr>
            <w:tcW w:w="1497" w:type="dxa"/>
          </w:tcPr>
          <w:p>
            <w:pPr>
              <w:pStyle w:val="7"/>
              <w:spacing w:before="7"/>
              <w:rPr>
                <w:sz w:val="15"/>
              </w:rPr>
            </w:pPr>
          </w:p>
          <w:p>
            <w:pPr>
              <w:pStyle w:val="7"/>
              <w:numPr>
                <w:ilvl w:val="0"/>
                <w:numId w:val="16"/>
              </w:numPr>
              <w:tabs>
                <w:tab w:val="left" w:pos="176"/>
              </w:tabs>
              <w:spacing w:before="0" w:after="0" w:line="186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活动通知</w:t>
            </w:r>
          </w:p>
          <w:p>
            <w:pPr>
              <w:pStyle w:val="7"/>
              <w:numPr>
                <w:ilvl w:val="0"/>
                <w:numId w:val="16"/>
              </w:numPr>
              <w:tabs>
                <w:tab w:val="left" w:pos="176"/>
              </w:tabs>
              <w:spacing w:before="0" w:after="0" w:line="180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活动时间</w:t>
            </w:r>
          </w:p>
          <w:p>
            <w:pPr>
              <w:pStyle w:val="7"/>
              <w:numPr>
                <w:ilvl w:val="0"/>
                <w:numId w:val="16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参与方式</w:t>
            </w:r>
          </w:p>
          <w:p>
            <w:pPr>
              <w:pStyle w:val="7"/>
              <w:numPr>
                <w:ilvl w:val="0"/>
                <w:numId w:val="16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rFonts w:hint="eastAsia"/>
                <w:sz w:val="15"/>
                <w:lang w:eastAsia="zh-CN"/>
              </w:rPr>
              <w:t>相关材料</w:t>
            </w:r>
          </w:p>
          <w:p>
            <w:pPr>
              <w:pStyle w:val="7"/>
              <w:numPr>
                <w:ilvl w:val="0"/>
                <w:numId w:val="16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rFonts w:hint="eastAsia"/>
                <w:sz w:val="15"/>
                <w:lang w:eastAsia="zh-CN"/>
              </w:rPr>
              <w:t>活动地址</w:t>
            </w:r>
          </w:p>
          <w:p>
            <w:pPr>
              <w:pStyle w:val="7"/>
              <w:numPr>
                <w:ilvl w:val="0"/>
                <w:numId w:val="16"/>
              </w:numPr>
              <w:tabs>
                <w:tab w:val="left" w:pos="176"/>
              </w:tabs>
              <w:spacing w:before="0" w:after="0" w:line="186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咨询电话</w:t>
            </w:r>
          </w:p>
        </w:tc>
        <w:tc>
          <w:tcPr>
            <w:tcW w:w="4463" w:type="dxa"/>
          </w:tcPr>
          <w:p>
            <w:pPr>
              <w:pStyle w:val="7"/>
              <w:numPr>
                <w:ilvl w:val="0"/>
                <w:numId w:val="17"/>
              </w:numPr>
              <w:tabs>
                <w:tab w:val="left" w:pos="176"/>
              </w:tabs>
              <w:spacing w:before="24" w:after="0" w:line="228" w:lineRule="auto"/>
              <w:ind w:left="26" w:right="105" w:firstLine="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 xml:space="preserve">《中华人民共和国政府信息公开条例》（中华人民共和国国务院 </w:t>
            </w:r>
            <w:r>
              <w:rPr>
                <w:sz w:val="15"/>
              </w:rPr>
              <w:t>令第711号）</w:t>
            </w:r>
          </w:p>
          <w:p>
            <w:pPr>
              <w:pStyle w:val="7"/>
              <w:numPr>
                <w:ilvl w:val="0"/>
                <w:numId w:val="17"/>
              </w:numPr>
              <w:tabs>
                <w:tab w:val="left" w:pos="176"/>
              </w:tabs>
              <w:spacing w:before="0" w:after="0" w:line="225" w:lineRule="auto"/>
              <w:ind w:left="26" w:right="30" w:firstLine="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 xml:space="preserve">《中华人民共和国就业促进法》（2007年8月30日第十届全国人民 </w:t>
            </w:r>
            <w:r>
              <w:rPr>
                <w:spacing w:val="-2"/>
                <w:sz w:val="15"/>
              </w:rPr>
              <w:t>代表大会常务委员会第二十九次会议通过 根据</w:t>
            </w:r>
            <w:r>
              <w:rPr>
                <w:sz w:val="15"/>
              </w:rPr>
              <w:t>2015年4月24日第十二届全国人民代表大会常务委员会第十四次《关于修改〈中华人民共和国电力法〉等六部法律的决定》修正）</w:t>
            </w:r>
          </w:p>
          <w:p>
            <w:pPr>
              <w:pStyle w:val="7"/>
              <w:numPr>
                <w:ilvl w:val="0"/>
                <w:numId w:val="17"/>
              </w:numPr>
              <w:tabs>
                <w:tab w:val="left" w:pos="176"/>
              </w:tabs>
              <w:spacing w:before="0" w:after="0" w:line="164" w:lineRule="exact"/>
              <w:ind w:left="175" w:right="0" w:hanging="15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《人力资源市场暂行条例》（中华人民共和国国务院令第700号）</w:t>
            </w:r>
          </w:p>
        </w:tc>
        <w:tc>
          <w:tcPr>
            <w:tcW w:w="733" w:type="dxa"/>
          </w:tcPr>
          <w:p>
            <w:pPr>
              <w:pStyle w:val="7"/>
              <w:spacing w:before="117" w:line="225" w:lineRule="auto"/>
              <w:ind w:left="27" w:right="94"/>
              <w:jc w:val="both"/>
              <w:rPr>
                <w:sz w:val="15"/>
              </w:rPr>
            </w:pPr>
            <w:r>
              <w:rPr>
                <w:spacing w:val="-4"/>
                <w:sz w:val="15"/>
              </w:rPr>
              <w:t>公开事项信息形成或变更之</w:t>
            </w:r>
            <w:r>
              <w:rPr>
                <w:sz w:val="15"/>
              </w:rPr>
              <w:t>日起20</w:t>
            </w:r>
            <w:r>
              <w:rPr>
                <w:spacing w:val="-16"/>
                <w:sz w:val="15"/>
              </w:rPr>
              <w:t>个</w:t>
            </w:r>
            <w:r>
              <w:rPr>
                <w:spacing w:val="-4"/>
                <w:sz w:val="15"/>
              </w:rPr>
              <w:t>工作日内</w:t>
            </w:r>
            <w:r>
              <w:rPr>
                <w:sz w:val="15"/>
              </w:rPr>
              <w:t>公开</w:t>
            </w:r>
          </w:p>
        </w:tc>
        <w:tc>
          <w:tcPr>
            <w:tcW w:w="733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116" w:line="228" w:lineRule="auto"/>
              <w:ind w:left="28" w:right="92"/>
              <w:jc w:val="both"/>
              <w:rPr>
                <w:rFonts w:hint="eastAsia" w:eastAsia="宋体"/>
                <w:sz w:val="15"/>
                <w:lang w:eastAsia="zh-CN"/>
              </w:rPr>
            </w:pPr>
            <w:r>
              <w:rPr>
                <w:rFonts w:hint="eastAsia"/>
                <w:spacing w:val="-4"/>
                <w:sz w:val="15"/>
                <w:lang w:eastAsia="zh-CN"/>
              </w:rPr>
              <w:t>山亭区人力资源和社会保障局</w:t>
            </w:r>
          </w:p>
        </w:tc>
        <w:tc>
          <w:tcPr>
            <w:tcW w:w="2809" w:type="dxa"/>
            <w:vAlign w:val="center"/>
          </w:tcPr>
          <w:p>
            <w:pPr>
              <w:pStyle w:val="7"/>
              <w:numPr>
                <w:ilvl w:val="0"/>
                <w:numId w:val="3"/>
              </w:numPr>
              <w:tabs>
                <w:tab w:val="left" w:pos="180"/>
                <w:tab w:val="left" w:pos="1071"/>
              </w:tabs>
              <w:spacing w:before="82" w:after="0" w:line="187" w:lineRule="exact"/>
              <w:ind w:left="179" w:right="0" w:hanging="150"/>
              <w:jc w:val="both"/>
              <w:rPr>
                <w:sz w:val="15"/>
              </w:rPr>
            </w:pPr>
            <w:r>
              <w:rPr>
                <w:sz w:val="15"/>
              </w:rPr>
              <w:t>政府网站</w:t>
            </w:r>
            <w:r>
              <w:rPr>
                <w:sz w:val="15"/>
              </w:rPr>
              <w:tab/>
            </w:r>
          </w:p>
          <w:p>
            <w:pPr>
              <w:pStyle w:val="7"/>
              <w:tabs>
                <w:tab w:val="left" w:pos="1071"/>
              </w:tabs>
              <w:spacing w:line="166" w:lineRule="exact"/>
              <w:ind w:left="30"/>
              <w:jc w:val="both"/>
              <w:rPr>
                <w:sz w:val="15"/>
              </w:rPr>
            </w:pPr>
            <w:r>
              <w:rPr>
                <w:sz w:val="15"/>
              </w:rPr>
              <w:t>■</w:t>
            </w:r>
            <w:r>
              <w:rPr>
                <w:rFonts w:hint="eastAsia"/>
                <w:sz w:val="15"/>
              </w:rPr>
              <w:t>新闻媒体</w:t>
            </w:r>
          </w:p>
        </w:tc>
        <w:tc>
          <w:tcPr>
            <w:tcW w:w="409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8"/>
              <w:rPr>
                <w:sz w:val="15"/>
              </w:rPr>
            </w:pPr>
          </w:p>
          <w:p>
            <w:pPr>
              <w:pStyle w:val="7"/>
              <w:ind w:left="141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428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8"/>
              <w:rPr>
                <w:sz w:val="15"/>
              </w:rPr>
            </w:pPr>
          </w:p>
          <w:p>
            <w:pPr>
              <w:pStyle w:val="7"/>
              <w:ind w:left="43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400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81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8"/>
              <w:rPr>
                <w:sz w:val="15"/>
              </w:rPr>
            </w:pPr>
          </w:p>
          <w:p>
            <w:pPr>
              <w:pStyle w:val="7"/>
              <w:ind w:left="47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391" w:type="dxa"/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ascii="Times New Roman" w:hAnsi="宋体" w:eastAsia="宋体" w:cs="宋体"/>
                <w:sz w:val="14"/>
                <w:szCs w:val="22"/>
                <w:lang w:val="zh-CN" w:eastAsia="zh-CN" w:bidi="zh-CN"/>
              </w:rPr>
            </w:pPr>
            <w:r>
              <w:rPr>
                <w:w w:val="98"/>
                <w:sz w:val="15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5" w:hRule="atLeast"/>
        </w:trPr>
        <w:tc>
          <w:tcPr>
            <w:tcW w:w="362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1"/>
              <w:rPr>
                <w:sz w:val="18"/>
              </w:rPr>
            </w:pPr>
          </w:p>
          <w:p>
            <w:pPr>
              <w:pStyle w:val="7"/>
              <w:ind w:left="24"/>
              <w:jc w:val="center"/>
              <w:rPr>
                <w:rFonts w:hint="default" w:eastAsia="宋体"/>
                <w:sz w:val="15"/>
                <w:lang w:val="en-US" w:eastAsia="zh-CN"/>
              </w:rPr>
            </w:pPr>
            <w:r>
              <w:rPr>
                <w:rFonts w:hint="eastAsia"/>
                <w:sz w:val="15"/>
                <w:lang w:val="en-US" w:eastAsia="zh-CN"/>
              </w:rPr>
              <w:t>10</w:t>
            </w:r>
          </w:p>
        </w:tc>
        <w:tc>
          <w:tcPr>
            <w:tcW w:w="801" w:type="dxa"/>
            <w:vMerge w:val="restart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12"/>
              <w:rPr>
                <w:sz w:val="16"/>
              </w:rPr>
            </w:pPr>
          </w:p>
          <w:p>
            <w:pPr>
              <w:pStyle w:val="7"/>
              <w:spacing w:line="225" w:lineRule="auto"/>
              <w:ind w:left="257" w:right="1" w:hanging="224"/>
              <w:rPr>
                <w:sz w:val="15"/>
              </w:rPr>
            </w:pPr>
            <w:r>
              <w:rPr>
                <w:sz w:val="15"/>
              </w:rPr>
              <w:t>4.就业失业登记</w:t>
            </w:r>
          </w:p>
        </w:tc>
        <w:tc>
          <w:tcPr>
            <w:tcW w:w="863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1"/>
              <w:rPr>
                <w:sz w:val="18"/>
              </w:rPr>
            </w:pPr>
          </w:p>
          <w:p>
            <w:pPr>
              <w:pStyle w:val="7"/>
              <w:ind w:left="21" w:right="2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4.1失业登记</w:t>
            </w:r>
          </w:p>
        </w:tc>
        <w:tc>
          <w:tcPr>
            <w:tcW w:w="1497" w:type="dxa"/>
            <w:vAlign w:val="center"/>
          </w:tcPr>
          <w:p>
            <w:pPr>
              <w:pStyle w:val="7"/>
              <w:numPr>
                <w:ilvl w:val="0"/>
                <w:numId w:val="18"/>
              </w:numPr>
              <w:tabs>
                <w:tab w:val="left" w:pos="176"/>
              </w:tabs>
              <w:spacing w:before="0" w:after="0" w:line="186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对象范围</w:t>
            </w:r>
          </w:p>
          <w:p>
            <w:pPr>
              <w:pStyle w:val="7"/>
              <w:numPr>
                <w:ilvl w:val="0"/>
                <w:numId w:val="18"/>
              </w:numPr>
              <w:tabs>
                <w:tab w:val="left" w:pos="176"/>
              </w:tabs>
              <w:spacing w:before="0" w:after="0" w:line="180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申请</w:t>
            </w:r>
            <w:r>
              <w:rPr>
                <w:rFonts w:hint="eastAsia"/>
                <w:w w:val="95"/>
                <w:sz w:val="15"/>
                <w:lang w:eastAsia="zh-CN"/>
              </w:rPr>
              <w:t>人权利和义务</w:t>
            </w:r>
          </w:p>
          <w:p>
            <w:pPr>
              <w:pStyle w:val="7"/>
              <w:numPr>
                <w:ilvl w:val="0"/>
                <w:numId w:val="18"/>
              </w:numPr>
              <w:tabs>
                <w:tab w:val="left" w:pos="176"/>
              </w:tabs>
              <w:spacing w:before="0" w:after="0" w:line="180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rFonts w:hint="eastAsia"/>
                <w:w w:val="95"/>
                <w:sz w:val="15"/>
                <w:lang w:eastAsia="zh-CN"/>
              </w:rPr>
              <w:t>申请条件</w:t>
            </w:r>
          </w:p>
          <w:p>
            <w:pPr>
              <w:pStyle w:val="7"/>
              <w:numPr>
                <w:ilvl w:val="0"/>
                <w:numId w:val="18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申请材料</w:t>
            </w:r>
          </w:p>
          <w:p>
            <w:pPr>
              <w:pStyle w:val="7"/>
              <w:numPr>
                <w:ilvl w:val="0"/>
                <w:numId w:val="18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办理流程</w:t>
            </w:r>
          </w:p>
          <w:p>
            <w:pPr>
              <w:pStyle w:val="7"/>
              <w:numPr>
                <w:ilvl w:val="0"/>
                <w:numId w:val="18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办理时限</w:t>
            </w:r>
          </w:p>
          <w:p>
            <w:pPr>
              <w:pStyle w:val="7"/>
              <w:numPr>
                <w:ilvl w:val="0"/>
                <w:numId w:val="18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sz w:val="15"/>
              </w:rPr>
              <w:t>办理地点（方式）</w:t>
            </w:r>
          </w:p>
          <w:p>
            <w:pPr>
              <w:pStyle w:val="7"/>
              <w:numPr>
                <w:ilvl w:val="0"/>
                <w:numId w:val="18"/>
              </w:numPr>
              <w:tabs>
                <w:tab w:val="left" w:pos="176"/>
              </w:tabs>
              <w:spacing w:before="0" w:after="0" w:line="186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rFonts w:hint="eastAsia"/>
                <w:sz w:val="15"/>
                <w:lang w:eastAsia="zh-CN"/>
              </w:rPr>
              <w:t>办理结果告知方式</w:t>
            </w:r>
          </w:p>
          <w:p>
            <w:pPr>
              <w:pStyle w:val="7"/>
              <w:numPr>
                <w:ilvl w:val="0"/>
                <w:numId w:val="18"/>
              </w:numPr>
              <w:tabs>
                <w:tab w:val="left" w:pos="176"/>
              </w:tabs>
              <w:spacing w:before="0" w:after="0" w:line="186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rFonts w:hint="eastAsia"/>
                <w:sz w:val="15"/>
                <w:lang w:eastAsia="zh-CN"/>
              </w:rPr>
              <w:t>咨询电话</w:t>
            </w:r>
          </w:p>
        </w:tc>
        <w:tc>
          <w:tcPr>
            <w:tcW w:w="4463" w:type="dxa"/>
          </w:tcPr>
          <w:p>
            <w:pPr>
              <w:pStyle w:val="7"/>
              <w:spacing w:before="6"/>
              <w:rPr>
                <w:sz w:val="18"/>
              </w:rPr>
            </w:pPr>
          </w:p>
          <w:p>
            <w:pPr>
              <w:pStyle w:val="7"/>
              <w:numPr>
                <w:ilvl w:val="0"/>
                <w:numId w:val="19"/>
              </w:numPr>
              <w:tabs>
                <w:tab w:val="left" w:pos="176"/>
              </w:tabs>
              <w:spacing w:before="1" w:after="0" w:line="225" w:lineRule="auto"/>
              <w:ind w:left="26" w:right="105" w:firstLine="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 xml:space="preserve">《中华人民共和国政府信息公开条例》（中华人民共和国国务院 </w:t>
            </w:r>
            <w:r>
              <w:rPr>
                <w:sz w:val="15"/>
              </w:rPr>
              <w:t>令第711号）</w:t>
            </w:r>
          </w:p>
          <w:p>
            <w:pPr>
              <w:pStyle w:val="7"/>
              <w:numPr>
                <w:ilvl w:val="0"/>
                <w:numId w:val="19"/>
              </w:numPr>
              <w:tabs>
                <w:tab w:val="left" w:pos="176"/>
              </w:tabs>
              <w:spacing w:before="0" w:after="0" w:line="228" w:lineRule="auto"/>
              <w:ind w:left="26" w:right="30" w:firstLine="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 xml:space="preserve">《中华人民共和国就业促进法》（2007年8月30日第十届全国人民 </w:t>
            </w:r>
            <w:r>
              <w:rPr>
                <w:spacing w:val="-2"/>
                <w:sz w:val="15"/>
              </w:rPr>
              <w:t>代表大会常务委员会第二十九次会议通过 根据</w:t>
            </w:r>
            <w:r>
              <w:rPr>
                <w:sz w:val="15"/>
              </w:rPr>
              <w:t>2015年4月24日第十二届全国人民代表大会常务委员会第十四次《关于修改〈中华人民共和国电力法〉等六部法律的决定》修正）</w:t>
            </w:r>
          </w:p>
          <w:p>
            <w:pPr>
              <w:pStyle w:val="7"/>
              <w:numPr>
                <w:ilvl w:val="0"/>
                <w:numId w:val="19"/>
              </w:numPr>
              <w:tabs>
                <w:tab w:val="left" w:pos="176"/>
              </w:tabs>
              <w:spacing w:before="0" w:after="0" w:line="179" w:lineRule="exact"/>
              <w:ind w:left="175" w:right="0" w:hanging="15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《人力资源市场暂行条例》（中华人民共和国国务院令第700号）</w:t>
            </w:r>
          </w:p>
        </w:tc>
        <w:tc>
          <w:tcPr>
            <w:tcW w:w="733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5"/>
              <w:rPr>
                <w:sz w:val="11"/>
              </w:rPr>
            </w:pPr>
          </w:p>
          <w:p>
            <w:pPr>
              <w:pStyle w:val="7"/>
              <w:spacing w:before="1" w:line="225" w:lineRule="auto"/>
              <w:ind w:left="27" w:right="94"/>
              <w:jc w:val="both"/>
              <w:rPr>
                <w:sz w:val="15"/>
              </w:rPr>
            </w:pPr>
            <w:r>
              <w:rPr>
                <w:spacing w:val="-4"/>
                <w:sz w:val="15"/>
              </w:rPr>
              <w:t>公开事项信息形成或变更之</w:t>
            </w:r>
            <w:r>
              <w:rPr>
                <w:sz w:val="15"/>
              </w:rPr>
              <w:t>日起20</w:t>
            </w:r>
            <w:r>
              <w:rPr>
                <w:spacing w:val="-16"/>
                <w:sz w:val="15"/>
              </w:rPr>
              <w:t>个</w:t>
            </w:r>
            <w:r>
              <w:rPr>
                <w:spacing w:val="-4"/>
                <w:sz w:val="15"/>
              </w:rPr>
              <w:t>工作日内</w:t>
            </w:r>
            <w:r>
              <w:rPr>
                <w:sz w:val="15"/>
              </w:rPr>
              <w:t>公开</w:t>
            </w:r>
          </w:p>
        </w:tc>
        <w:tc>
          <w:tcPr>
            <w:tcW w:w="733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8"/>
              <w:rPr>
                <w:sz w:val="11"/>
              </w:rPr>
            </w:pPr>
          </w:p>
          <w:p>
            <w:pPr>
              <w:pStyle w:val="7"/>
              <w:spacing w:before="1" w:line="225" w:lineRule="auto"/>
              <w:ind w:left="28" w:right="92"/>
              <w:jc w:val="both"/>
              <w:rPr>
                <w:rFonts w:hint="eastAsia" w:eastAsia="宋体"/>
                <w:sz w:val="15"/>
                <w:lang w:eastAsia="zh-CN"/>
              </w:rPr>
            </w:pPr>
            <w:r>
              <w:rPr>
                <w:rFonts w:hint="eastAsia"/>
                <w:spacing w:val="-4"/>
                <w:sz w:val="15"/>
                <w:lang w:eastAsia="zh-CN"/>
              </w:rPr>
              <w:t>山亭区人力资源和社会保障局</w:t>
            </w:r>
          </w:p>
        </w:tc>
        <w:tc>
          <w:tcPr>
            <w:tcW w:w="2809" w:type="dxa"/>
            <w:vAlign w:val="center"/>
          </w:tcPr>
          <w:p>
            <w:pPr>
              <w:pStyle w:val="7"/>
              <w:spacing w:before="10"/>
              <w:jc w:val="both"/>
              <w:rPr>
                <w:sz w:val="17"/>
              </w:rPr>
            </w:pP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180"/>
                <w:tab w:val="left" w:pos="1071"/>
              </w:tabs>
              <w:spacing w:before="82" w:after="0" w:line="187" w:lineRule="exact"/>
              <w:ind w:left="179" w:right="0" w:hanging="150"/>
              <w:jc w:val="both"/>
              <w:rPr>
                <w:sz w:val="15"/>
              </w:rPr>
            </w:pPr>
            <w:r>
              <w:rPr>
                <w:sz w:val="15"/>
              </w:rPr>
              <w:t>政府网站</w:t>
            </w:r>
            <w:r>
              <w:rPr>
                <w:sz w:val="15"/>
              </w:rPr>
              <w:tab/>
            </w:r>
          </w:p>
          <w:p>
            <w:pPr>
              <w:pStyle w:val="7"/>
              <w:tabs>
                <w:tab w:val="left" w:pos="1071"/>
              </w:tabs>
              <w:spacing w:line="186" w:lineRule="exact"/>
              <w:ind w:left="30"/>
              <w:jc w:val="both"/>
              <w:rPr>
                <w:sz w:val="15"/>
              </w:rPr>
            </w:pPr>
            <w:r>
              <w:rPr>
                <w:sz w:val="15"/>
              </w:rPr>
              <w:t>■</w:t>
            </w:r>
            <w:r>
              <w:rPr>
                <w:rFonts w:hint="eastAsia"/>
                <w:sz w:val="15"/>
              </w:rPr>
              <w:t>新闻媒体</w:t>
            </w:r>
          </w:p>
        </w:tc>
        <w:tc>
          <w:tcPr>
            <w:tcW w:w="409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1"/>
              <w:rPr>
                <w:sz w:val="18"/>
              </w:rPr>
            </w:pPr>
          </w:p>
          <w:p>
            <w:pPr>
              <w:pStyle w:val="7"/>
              <w:ind w:left="141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428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1"/>
              <w:rPr>
                <w:sz w:val="18"/>
              </w:rPr>
            </w:pPr>
          </w:p>
          <w:p>
            <w:pPr>
              <w:pStyle w:val="7"/>
              <w:ind w:left="43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400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81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1"/>
              <w:rPr>
                <w:sz w:val="18"/>
              </w:rPr>
            </w:pPr>
          </w:p>
          <w:p>
            <w:pPr>
              <w:pStyle w:val="7"/>
              <w:ind w:left="47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391" w:type="dxa"/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ascii="Times New Roman" w:hAnsi="宋体" w:eastAsia="宋体" w:cs="宋体"/>
                <w:sz w:val="14"/>
                <w:szCs w:val="22"/>
                <w:lang w:val="zh-CN" w:eastAsia="zh-CN" w:bidi="zh-CN"/>
              </w:rPr>
            </w:pPr>
            <w:r>
              <w:rPr>
                <w:w w:val="98"/>
                <w:sz w:val="15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2" w:hRule="atLeast"/>
        </w:trPr>
        <w:tc>
          <w:tcPr>
            <w:tcW w:w="362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10"/>
              <w:rPr>
                <w:sz w:val="11"/>
              </w:rPr>
            </w:pPr>
          </w:p>
          <w:p>
            <w:pPr>
              <w:pStyle w:val="7"/>
              <w:ind w:left="91" w:right="65"/>
              <w:jc w:val="center"/>
              <w:rPr>
                <w:rFonts w:hint="eastAsia" w:eastAsia="宋体"/>
                <w:sz w:val="15"/>
                <w:lang w:val="en-US" w:eastAsia="zh-CN"/>
              </w:rPr>
            </w:pPr>
            <w:r>
              <w:rPr>
                <w:sz w:val="15"/>
              </w:rPr>
              <w:t>1</w:t>
            </w:r>
            <w:r>
              <w:rPr>
                <w:rFonts w:hint="eastAsia"/>
                <w:sz w:val="15"/>
                <w:lang w:val="en-US" w:eastAsia="zh-CN"/>
              </w:rPr>
              <w:t>1</w:t>
            </w:r>
          </w:p>
        </w:tc>
        <w:tc>
          <w:tcPr>
            <w:tcW w:w="8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3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10"/>
              <w:rPr>
                <w:sz w:val="11"/>
              </w:rPr>
            </w:pPr>
          </w:p>
          <w:p>
            <w:pPr>
              <w:pStyle w:val="7"/>
              <w:ind w:left="21" w:right="2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4.2就业登记</w:t>
            </w:r>
          </w:p>
        </w:tc>
        <w:tc>
          <w:tcPr>
            <w:tcW w:w="1497" w:type="dxa"/>
          </w:tcPr>
          <w:p>
            <w:pPr>
              <w:pStyle w:val="7"/>
              <w:spacing w:before="5"/>
              <w:rPr>
                <w:sz w:val="11"/>
              </w:rPr>
            </w:pPr>
          </w:p>
          <w:p>
            <w:pPr>
              <w:pStyle w:val="7"/>
              <w:numPr>
                <w:ilvl w:val="0"/>
                <w:numId w:val="20"/>
              </w:numPr>
              <w:tabs>
                <w:tab w:val="left" w:pos="176"/>
              </w:tabs>
              <w:spacing w:before="1" w:after="0" w:line="186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对象范围</w:t>
            </w:r>
          </w:p>
          <w:p>
            <w:pPr>
              <w:pStyle w:val="7"/>
              <w:numPr>
                <w:ilvl w:val="0"/>
                <w:numId w:val="20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办理条件</w:t>
            </w:r>
          </w:p>
          <w:p>
            <w:pPr>
              <w:pStyle w:val="7"/>
              <w:numPr>
                <w:ilvl w:val="0"/>
                <w:numId w:val="20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办理材料</w:t>
            </w:r>
          </w:p>
          <w:p>
            <w:pPr>
              <w:pStyle w:val="7"/>
              <w:numPr>
                <w:ilvl w:val="0"/>
                <w:numId w:val="20"/>
              </w:numPr>
              <w:tabs>
                <w:tab w:val="left" w:pos="176"/>
              </w:tabs>
              <w:spacing w:before="0" w:after="0" w:line="180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办理流程</w:t>
            </w:r>
          </w:p>
          <w:p>
            <w:pPr>
              <w:pStyle w:val="7"/>
              <w:numPr>
                <w:ilvl w:val="0"/>
                <w:numId w:val="20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办理时限</w:t>
            </w:r>
          </w:p>
          <w:p>
            <w:pPr>
              <w:pStyle w:val="7"/>
              <w:numPr>
                <w:ilvl w:val="0"/>
                <w:numId w:val="20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sz w:val="15"/>
              </w:rPr>
              <w:t>办理地点（方式）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176"/>
              </w:tabs>
              <w:spacing w:before="0" w:after="0" w:line="186" w:lineRule="exact"/>
              <w:ind w:left="24" w:leftChars="0" w:right="0" w:rightChars="0"/>
              <w:jc w:val="left"/>
              <w:rPr>
                <w:sz w:val="15"/>
              </w:rPr>
            </w:pPr>
            <w:r>
              <w:rPr>
                <w:rFonts w:hint="eastAsia"/>
                <w:sz w:val="15"/>
                <w:lang w:val="en-US" w:eastAsia="zh-CN"/>
              </w:rPr>
              <w:t>7.</w:t>
            </w:r>
            <w:r>
              <w:rPr>
                <w:rFonts w:hint="eastAsia"/>
                <w:sz w:val="15"/>
                <w:lang w:eastAsia="zh-CN"/>
              </w:rPr>
              <w:t>办理结果告知方式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176"/>
              </w:tabs>
              <w:spacing w:before="0" w:after="0" w:line="186" w:lineRule="exact"/>
              <w:ind w:left="24" w:leftChars="0" w:right="0" w:rightChars="0"/>
              <w:jc w:val="left"/>
              <w:rPr>
                <w:rFonts w:hint="default" w:eastAsia="宋体"/>
                <w:sz w:val="15"/>
                <w:lang w:val="en-US" w:eastAsia="zh-CN"/>
              </w:rPr>
            </w:pPr>
            <w:r>
              <w:rPr>
                <w:rFonts w:hint="eastAsia"/>
                <w:sz w:val="15"/>
                <w:lang w:val="en-US" w:eastAsia="zh-CN"/>
              </w:rPr>
              <w:t>8.咨询电话</w:t>
            </w:r>
          </w:p>
        </w:tc>
        <w:tc>
          <w:tcPr>
            <w:tcW w:w="4463" w:type="dxa"/>
          </w:tcPr>
          <w:p>
            <w:pPr>
              <w:pStyle w:val="7"/>
              <w:spacing w:before="2"/>
              <w:rPr>
                <w:sz w:val="12"/>
              </w:rPr>
            </w:pPr>
          </w:p>
          <w:p>
            <w:pPr>
              <w:pStyle w:val="7"/>
              <w:numPr>
                <w:ilvl w:val="0"/>
                <w:numId w:val="21"/>
              </w:numPr>
              <w:tabs>
                <w:tab w:val="left" w:pos="176"/>
              </w:tabs>
              <w:spacing w:before="0" w:after="0" w:line="225" w:lineRule="auto"/>
              <w:ind w:left="26" w:right="105" w:firstLine="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 xml:space="preserve">《中华人民共和国政府信息公开条例》（中华人民共和国国务院 </w:t>
            </w:r>
            <w:r>
              <w:rPr>
                <w:sz w:val="15"/>
              </w:rPr>
              <w:t>令第711号）</w:t>
            </w:r>
          </w:p>
          <w:p>
            <w:pPr>
              <w:pStyle w:val="7"/>
              <w:numPr>
                <w:ilvl w:val="0"/>
                <w:numId w:val="21"/>
              </w:numPr>
              <w:tabs>
                <w:tab w:val="left" w:pos="176"/>
              </w:tabs>
              <w:spacing w:before="0" w:after="0" w:line="225" w:lineRule="auto"/>
              <w:ind w:left="26" w:right="30" w:firstLine="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 xml:space="preserve">《中华人民共和国就业促进法》（2007年8月30日第十届全国人民 </w:t>
            </w:r>
            <w:r>
              <w:rPr>
                <w:spacing w:val="-2"/>
                <w:sz w:val="15"/>
              </w:rPr>
              <w:t>代表大会常务委员会第二十九次会议通过 根据</w:t>
            </w:r>
            <w:r>
              <w:rPr>
                <w:sz w:val="15"/>
              </w:rPr>
              <w:t>2015年4月24日第十二届全国人民代表大会常务委员会第十四次《关于修改〈中华人民共和国电力法〉等六部法律的决定》修正）</w:t>
            </w:r>
          </w:p>
          <w:p>
            <w:pPr>
              <w:pStyle w:val="7"/>
              <w:numPr>
                <w:ilvl w:val="0"/>
                <w:numId w:val="21"/>
              </w:numPr>
              <w:tabs>
                <w:tab w:val="left" w:pos="176"/>
              </w:tabs>
              <w:spacing w:before="0" w:after="0" w:line="183" w:lineRule="exact"/>
              <w:ind w:left="175" w:right="0" w:hanging="15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《人力资源市场暂行条例》（中华人民共和国国务院令第700号）</w:t>
            </w:r>
          </w:p>
        </w:tc>
        <w:tc>
          <w:tcPr>
            <w:tcW w:w="733" w:type="dxa"/>
          </w:tcPr>
          <w:p>
            <w:pPr>
              <w:pStyle w:val="7"/>
              <w:rPr>
                <w:sz w:val="19"/>
              </w:rPr>
            </w:pPr>
          </w:p>
          <w:p>
            <w:pPr>
              <w:pStyle w:val="7"/>
              <w:spacing w:before="1" w:line="225" w:lineRule="auto"/>
              <w:ind w:left="27" w:right="94"/>
              <w:jc w:val="both"/>
              <w:rPr>
                <w:sz w:val="15"/>
              </w:rPr>
            </w:pPr>
            <w:r>
              <w:rPr>
                <w:spacing w:val="-4"/>
                <w:sz w:val="15"/>
              </w:rPr>
              <w:t>公开事项信息形成或变更之</w:t>
            </w:r>
            <w:r>
              <w:rPr>
                <w:sz w:val="15"/>
              </w:rPr>
              <w:t>日起20</w:t>
            </w:r>
            <w:r>
              <w:rPr>
                <w:spacing w:val="-16"/>
                <w:sz w:val="15"/>
              </w:rPr>
              <w:t>个</w:t>
            </w:r>
            <w:r>
              <w:rPr>
                <w:spacing w:val="-4"/>
                <w:sz w:val="15"/>
              </w:rPr>
              <w:t>工作日内</w:t>
            </w:r>
            <w:r>
              <w:rPr>
                <w:sz w:val="15"/>
              </w:rPr>
              <w:t>公开</w:t>
            </w:r>
          </w:p>
        </w:tc>
        <w:tc>
          <w:tcPr>
            <w:tcW w:w="733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3"/>
              <w:rPr>
                <w:sz w:val="19"/>
              </w:rPr>
            </w:pPr>
          </w:p>
          <w:p>
            <w:pPr>
              <w:pStyle w:val="7"/>
              <w:spacing w:before="1" w:line="225" w:lineRule="auto"/>
              <w:ind w:left="28" w:right="92"/>
              <w:jc w:val="both"/>
              <w:rPr>
                <w:rFonts w:hint="eastAsia" w:eastAsia="宋体"/>
                <w:sz w:val="15"/>
                <w:lang w:eastAsia="zh-CN"/>
              </w:rPr>
            </w:pPr>
            <w:r>
              <w:rPr>
                <w:rFonts w:hint="eastAsia"/>
                <w:spacing w:val="-4"/>
                <w:sz w:val="15"/>
                <w:lang w:eastAsia="zh-CN"/>
              </w:rPr>
              <w:t>山亭区人力资源和社会保障局</w:t>
            </w:r>
          </w:p>
        </w:tc>
        <w:tc>
          <w:tcPr>
            <w:tcW w:w="2809" w:type="dxa"/>
            <w:vAlign w:val="center"/>
          </w:tcPr>
          <w:p>
            <w:pPr>
              <w:pStyle w:val="7"/>
              <w:spacing w:before="5"/>
              <w:jc w:val="both"/>
              <w:rPr>
                <w:sz w:val="11"/>
              </w:rPr>
            </w:pP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180"/>
                <w:tab w:val="left" w:pos="1071"/>
              </w:tabs>
              <w:spacing w:before="82" w:after="0" w:line="187" w:lineRule="exact"/>
              <w:ind w:left="179" w:right="0" w:hanging="150"/>
              <w:jc w:val="both"/>
              <w:rPr>
                <w:sz w:val="15"/>
              </w:rPr>
            </w:pPr>
            <w:r>
              <w:rPr>
                <w:sz w:val="15"/>
              </w:rPr>
              <w:t>政府网站</w:t>
            </w:r>
            <w:r>
              <w:rPr>
                <w:sz w:val="15"/>
              </w:rPr>
              <w:tab/>
            </w:r>
          </w:p>
          <w:p>
            <w:pPr>
              <w:pStyle w:val="7"/>
              <w:tabs>
                <w:tab w:val="left" w:pos="1071"/>
              </w:tabs>
              <w:spacing w:line="186" w:lineRule="exact"/>
              <w:ind w:left="30"/>
              <w:jc w:val="both"/>
              <w:rPr>
                <w:sz w:val="15"/>
              </w:rPr>
            </w:pPr>
            <w:r>
              <w:rPr>
                <w:sz w:val="15"/>
              </w:rPr>
              <w:t>■</w:t>
            </w:r>
            <w:r>
              <w:rPr>
                <w:rFonts w:hint="eastAsia"/>
                <w:sz w:val="15"/>
              </w:rPr>
              <w:t>新闻媒体</w:t>
            </w:r>
          </w:p>
        </w:tc>
        <w:tc>
          <w:tcPr>
            <w:tcW w:w="409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10"/>
              <w:rPr>
                <w:sz w:val="11"/>
              </w:rPr>
            </w:pPr>
          </w:p>
          <w:p>
            <w:pPr>
              <w:pStyle w:val="7"/>
              <w:ind w:left="141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428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10"/>
              <w:rPr>
                <w:sz w:val="11"/>
              </w:rPr>
            </w:pPr>
          </w:p>
          <w:p>
            <w:pPr>
              <w:pStyle w:val="7"/>
              <w:ind w:left="43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400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81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10"/>
              <w:rPr>
                <w:sz w:val="11"/>
              </w:rPr>
            </w:pPr>
          </w:p>
          <w:p>
            <w:pPr>
              <w:pStyle w:val="7"/>
              <w:ind w:left="47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391" w:type="dxa"/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ascii="Times New Roman" w:hAnsi="宋体" w:eastAsia="宋体" w:cs="宋体"/>
                <w:sz w:val="14"/>
                <w:szCs w:val="22"/>
                <w:lang w:val="zh-CN" w:eastAsia="zh-CN" w:bidi="zh-CN"/>
              </w:rPr>
            </w:pPr>
            <w:r>
              <w:rPr>
                <w:w w:val="98"/>
                <w:sz w:val="15"/>
              </w:rPr>
              <w:t>√</w:t>
            </w:r>
          </w:p>
        </w:tc>
      </w:tr>
    </w:tbl>
    <w:p>
      <w:pPr>
        <w:spacing w:after="0"/>
        <w:rPr>
          <w:rFonts w:ascii="Times New Roman"/>
          <w:sz w:val="14"/>
        </w:rPr>
        <w:sectPr>
          <w:pgSz w:w="16840" w:h="11910" w:orient="landscape"/>
          <w:pgMar w:top="840" w:right="960" w:bottom="540" w:left="960" w:header="0" w:footer="341" w:gutter="0"/>
        </w:sectPr>
      </w:pPr>
    </w:p>
    <w:tbl>
      <w:tblPr>
        <w:tblStyle w:val="3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2"/>
        <w:gridCol w:w="801"/>
        <w:gridCol w:w="863"/>
        <w:gridCol w:w="1497"/>
        <w:gridCol w:w="4463"/>
        <w:gridCol w:w="733"/>
        <w:gridCol w:w="733"/>
        <w:gridCol w:w="2809"/>
        <w:gridCol w:w="409"/>
        <w:gridCol w:w="428"/>
        <w:gridCol w:w="390"/>
        <w:gridCol w:w="400"/>
        <w:gridCol w:w="381"/>
        <w:gridCol w:w="39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62" w:type="dxa"/>
            <w:vMerge w:val="restart"/>
          </w:tcPr>
          <w:p>
            <w:pPr>
              <w:pStyle w:val="7"/>
              <w:rPr>
                <w:sz w:val="23"/>
              </w:rPr>
            </w:pPr>
          </w:p>
          <w:p>
            <w:pPr>
              <w:pStyle w:val="7"/>
              <w:ind w:left="25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序号</w:t>
            </w:r>
          </w:p>
        </w:tc>
        <w:tc>
          <w:tcPr>
            <w:tcW w:w="1664" w:type="dxa"/>
            <w:gridSpan w:val="2"/>
          </w:tcPr>
          <w:p>
            <w:pPr>
              <w:pStyle w:val="7"/>
              <w:spacing w:before="60"/>
              <w:ind w:left="516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公开事项</w:t>
            </w:r>
          </w:p>
        </w:tc>
        <w:tc>
          <w:tcPr>
            <w:tcW w:w="1497" w:type="dxa"/>
            <w:vMerge w:val="restart"/>
          </w:tcPr>
          <w:p>
            <w:pPr>
              <w:pStyle w:val="7"/>
              <w:spacing w:before="4"/>
              <w:rPr>
                <w:sz w:val="15"/>
              </w:rPr>
            </w:pPr>
          </w:p>
          <w:p>
            <w:pPr>
              <w:pStyle w:val="7"/>
              <w:spacing w:line="200" w:lineRule="exact"/>
              <w:ind w:left="433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公开内容</w:t>
            </w:r>
          </w:p>
          <w:p>
            <w:pPr>
              <w:pStyle w:val="7"/>
              <w:spacing w:line="200" w:lineRule="exact"/>
              <w:ind w:left="433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（要素）</w:t>
            </w:r>
          </w:p>
        </w:tc>
        <w:tc>
          <w:tcPr>
            <w:tcW w:w="4463" w:type="dxa"/>
            <w:vMerge w:val="restart"/>
          </w:tcPr>
          <w:p>
            <w:pPr>
              <w:pStyle w:val="7"/>
              <w:rPr>
                <w:sz w:val="23"/>
              </w:rPr>
            </w:pPr>
          </w:p>
          <w:p>
            <w:pPr>
              <w:pStyle w:val="7"/>
              <w:ind w:left="1898" w:right="1870"/>
              <w:jc w:val="center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公开依据</w:t>
            </w:r>
          </w:p>
        </w:tc>
        <w:tc>
          <w:tcPr>
            <w:tcW w:w="733" w:type="dxa"/>
            <w:vMerge w:val="restart"/>
          </w:tcPr>
          <w:p>
            <w:pPr>
              <w:pStyle w:val="7"/>
              <w:rPr>
                <w:sz w:val="23"/>
              </w:rPr>
            </w:pPr>
          </w:p>
          <w:p>
            <w:pPr>
              <w:pStyle w:val="7"/>
              <w:ind w:left="53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公开时限</w:t>
            </w:r>
          </w:p>
        </w:tc>
        <w:tc>
          <w:tcPr>
            <w:tcW w:w="733" w:type="dxa"/>
            <w:vMerge w:val="restart"/>
          </w:tcPr>
          <w:p>
            <w:pPr>
              <w:pStyle w:val="7"/>
              <w:rPr>
                <w:sz w:val="23"/>
              </w:rPr>
            </w:pPr>
          </w:p>
          <w:p>
            <w:pPr>
              <w:pStyle w:val="7"/>
              <w:ind w:left="55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公开主体</w:t>
            </w:r>
          </w:p>
        </w:tc>
        <w:tc>
          <w:tcPr>
            <w:tcW w:w="2809" w:type="dxa"/>
            <w:vMerge w:val="restart"/>
            <w:vAlign w:val="center"/>
          </w:tcPr>
          <w:p>
            <w:pPr>
              <w:pStyle w:val="7"/>
              <w:jc w:val="center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公开渠道和载体</w:t>
            </w:r>
          </w:p>
        </w:tc>
        <w:tc>
          <w:tcPr>
            <w:tcW w:w="837" w:type="dxa"/>
            <w:gridSpan w:val="2"/>
          </w:tcPr>
          <w:p>
            <w:pPr>
              <w:pStyle w:val="7"/>
              <w:spacing w:before="60"/>
              <w:ind w:left="110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公开对象</w:t>
            </w:r>
          </w:p>
        </w:tc>
        <w:tc>
          <w:tcPr>
            <w:tcW w:w="790" w:type="dxa"/>
            <w:gridSpan w:val="2"/>
          </w:tcPr>
          <w:p>
            <w:pPr>
              <w:pStyle w:val="7"/>
              <w:spacing w:before="60"/>
              <w:ind w:left="89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公开方式</w:t>
            </w:r>
          </w:p>
        </w:tc>
        <w:tc>
          <w:tcPr>
            <w:tcW w:w="772" w:type="dxa"/>
            <w:gridSpan w:val="2"/>
          </w:tcPr>
          <w:p>
            <w:pPr>
              <w:pStyle w:val="7"/>
              <w:spacing w:before="60"/>
              <w:ind w:left="82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公开层级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3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1" w:type="dxa"/>
          </w:tcPr>
          <w:p>
            <w:pPr>
              <w:pStyle w:val="7"/>
              <w:spacing w:before="137"/>
              <w:ind w:left="84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一级事项</w:t>
            </w:r>
          </w:p>
        </w:tc>
        <w:tc>
          <w:tcPr>
            <w:tcW w:w="863" w:type="dxa"/>
          </w:tcPr>
          <w:p>
            <w:pPr>
              <w:pStyle w:val="7"/>
              <w:spacing w:before="137"/>
              <w:ind w:left="115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二级事项</w:t>
            </w:r>
          </w:p>
        </w:tc>
        <w:tc>
          <w:tcPr>
            <w:tcW w:w="14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9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09" w:type="dxa"/>
          </w:tcPr>
          <w:p>
            <w:pPr>
              <w:pStyle w:val="7"/>
              <w:spacing w:before="43" w:line="194" w:lineRule="exact"/>
              <w:ind w:left="136" w:right="15" w:hanging="82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全社会</w:t>
            </w:r>
          </w:p>
        </w:tc>
        <w:tc>
          <w:tcPr>
            <w:tcW w:w="428" w:type="dxa"/>
          </w:tcPr>
          <w:p>
            <w:pPr>
              <w:pStyle w:val="7"/>
              <w:spacing w:before="43" w:line="194" w:lineRule="exact"/>
              <w:ind w:left="66" w:right="23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特定群体</w:t>
            </w:r>
          </w:p>
        </w:tc>
        <w:tc>
          <w:tcPr>
            <w:tcW w:w="390" w:type="dxa"/>
          </w:tcPr>
          <w:p>
            <w:pPr>
              <w:pStyle w:val="7"/>
              <w:spacing w:before="137"/>
              <w:ind w:left="43"/>
              <w:jc w:val="center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主动</w:t>
            </w:r>
          </w:p>
        </w:tc>
        <w:tc>
          <w:tcPr>
            <w:tcW w:w="400" w:type="dxa"/>
          </w:tcPr>
          <w:p>
            <w:pPr>
              <w:pStyle w:val="7"/>
              <w:spacing w:before="43" w:line="194" w:lineRule="exact"/>
              <w:ind w:left="136" w:right="6" w:hanging="82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依申请</w:t>
            </w:r>
          </w:p>
        </w:tc>
        <w:tc>
          <w:tcPr>
            <w:tcW w:w="381" w:type="dxa"/>
          </w:tcPr>
          <w:p>
            <w:pPr>
              <w:pStyle w:val="7"/>
              <w:spacing w:before="137"/>
              <w:ind w:left="46" w:right="-15"/>
              <w:jc w:val="center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县级</w:t>
            </w:r>
          </w:p>
        </w:tc>
        <w:tc>
          <w:tcPr>
            <w:tcW w:w="391" w:type="dxa"/>
          </w:tcPr>
          <w:p>
            <w:pPr>
              <w:pStyle w:val="7"/>
              <w:spacing w:before="137"/>
              <w:ind w:left="51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乡级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5" w:hRule="atLeast"/>
        </w:trPr>
        <w:tc>
          <w:tcPr>
            <w:tcW w:w="362" w:type="dxa"/>
            <w:vAlign w:val="top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3"/>
              <w:rPr>
                <w:sz w:val="16"/>
              </w:rPr>
            </w:pPr>
          </w:p>
          <w:p>
            <w:pPr>
              <w:pStyle w:val="7"/>
              <w:ind w:left="91" w:leftChars="0" w:right="65" w:rightChars="0"/>
              <w:jc w:val="center"/>
              <w:rPr>
                <w:w w:val="95"/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rFonts w:hint="eastAsia"/>
                <w:sz w:val="15"/>
                <w:lang w:val="en-US" w:eastAsia="zh-CN"/>
              </w:rPr>
              <w:t>2</w:t>
            </w:r>
          </w:p>
        </w:tc>
        <w:tc>
          <w:tcPr>
            <w:tcW w:w="801" w:type="dxa"/>
            <w:vAlign w:val="top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124" w:line="228" w:lineRule="auto"/>
              <w:ind w:left="24" w:leftChars="0" w:right="6" w:rightChars="0"/>
              <w:rPr>
                <w:sz w:val="15"/>
              </w:rPr>
            </w:pPr>
            <w:r>
              <w:rPr>
                <w:sz w:val="15"/>
              </w:rPr>
              <w:t>4.就业失业登记</w:t>
            </w:r>
          </w:p>
        </w:tc>
        <w:tc>
          <w:tcPr>
            <w:tcW w:w="863" w:type="dxa"/>
            <w:vAlign w:val="top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124" w:line="228" w:lineRule="auto"/>
              <w:ind w:left="24" w:leftChars="0" w:right="3" w:rightChars="0"/>
              <w:rPr>
                <w:sz w:val="15"/>
              </w:rPr>
            </w:pPr>
            <w:r>
              <w:rPr>
                <w:sz w:val="15"/>
              </w:rPr>
              <w:t>4.3</w:t>
            </w:r>
            <w:r>
              <w:rPr>
                <w:spacing w:val="-4"/>
                <w:sz w:val="15"/>
              </w:rPr>
              <w:t>《就业创</w:t>
            </w:r>
            <w:r>
              <w:rPr>
                <w:sz w:val="15"/>
              </w:rPr>
              <w:t>业证》申领</w:t>
            </w:r>
          </w:p>
        </w:tc>
        <w:tc>
          <w:tcPr>
            <w:tcW w:w="1497" w:type="dxa"/>
            <w:vAlign w:val="top"/>
          </w:tcPr>
          <w:p>
            <w:pPr>
              <w:pStyle w:val="7"/>
              <w:numPr>
                <w:ilvl w:val="0"/>
                <w:numId w:val="22"/>
              </w:numPr>
              <w:tabs>
                <w:tab w:val="left" w:pos="176"/>
              </w:tabs>
              <w:spacing w:before="0" w:after="0" w:line="186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对象范围</w:t>
            </w:r>
          </w:p>
          <w:p>
            <w:pPr>
              <w:pStyle w:val="7"/>
              <w:numPr>
                <w:ilvl w:val="0"/>
                <w:numId w:val="22"/>
              </w:numPr>
              <w:tabs>
                <w:tab w:val="left" w:pos="176"/>
              </w:tabs>
              <w:spacing w:before="0" w:after="0" w:line="186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rFonts w:hint="eastAsia"/>
                <w:w w:val="95"/>
                <w:sz w:val="15"/>
                <w:lang w:eastAsia="zh-CN"/>
              </w:rPr>
              <w:t>证件使用注意事项</w:t>
            </w:r>
          </w:p>
          <w:p>
            <w:pPr>
              <w:pStyle w:val="7"/>
              <w:numPr>
                <w:ilvl w:val="0"/>
                <w:numId w:val="22"/>
              </w:numPr>
              <w:tabs>
                <w:tab w:val="left" w:pos="176"/>
              </w:tabs>
              <w:spacing w:before="0" w:after="0" w:line="180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申领条件</w:t>
            </w:r>
          </w:p>
          <w:p>
            <w:pPr>
              <w:pStyle w:val="7"/>
              <w:numPr>
                <w:ilvl w:val="0"/>
                <w:numId w:val="22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申领材料</w:t>
            </w:r>
          </w:p>
          <w:p>
            <w:pPr>
              <w:pStyle w:val="7"/>
              <w:numPr>
                <w:ilvl w:val="0"/>
                <w:numId w:val="22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办理流程</w:t>
            </w:r>
          </w:p>
          <w:p>
            <w:pPr>
              <w:pStyle w:val="7"/>
              <w:numPr>
                <w:ilvl w:val="0"/>
                <w:numId w:val="22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办理时限</w:t>
            </w:r>
          </w:p>
          <w:p>
            <w:pPr>
              <w:pStyle w:val="7"/>
              <w:numPr>
                <w:ilvl w:val="0"/>
                <w:numId w:val="22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rFonts w:hint="eastAsia"/>
                <w:sz w:val="15"/>
                <w:lang w:val="en-US" w:eastAsia="zh-CN"/>
              </w:rPr>
            </w:pPr>
            <w:r>
              <w:rPr>
                <w:sz w:val="15"/>
              </w:rPr>
              <w:t>办理地点（方式</w:t>
            </w:r>
            <w:r>
              <w:rPr>
                <w:rFonts w:hint="eastAsia"/>
                <w:sz w:val="15"/>
                <w:lang w:eastAsia="zh-CN"/>
              </w:rPr>
              <w:t>）</w:t>
            </w:r>
          </w:p>
          <w:p>
            <w:pPr>
              <w:pStyle w:val="7"/>
              <w:numPr>
                <w:ilvl w:val="0"/>
                <w:numId w:val="22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rFonts w:hint="default"/>
                <w:sz w:val="15"/>
                <w:lang w:val="en-US" w:eastAsia="zh-CN"/>
              </w:rPr>
            </w:pPr>
            <w:r>
              <w:rPr>
                <w:rFonts w:hint="eastAsia"/>
                <w:sz w:val="15"/>
                <w:lang w:val="en-US" w:eastAsia="zh-CN"/>
              </w:rPr>
              <w:t>证件送达方式</w:t>
            </w:r>
          </w:p>
          <w:p>
            <w:pPr>
              <w:pStyle w:val="7"/>
              <w:numPr>
                <w:ilvl w:val="0"/>
                <w:numId w:val="22"/>
              </w:numPr>
              <w:tabs>
                <w:tab w:val="left" w:pos="176"/>
              </w:tabs>
              <w:spacing w:before="0" w:after="0" w:line="181" w:lineRule="exact"/>
              <w:ind w:left="175" w:leftChars="0" w:right="0" w:rightChars="0" w:hanging="151" w:firstLineChars="0"/>
              <w:jc w:val="left"/>
              <w:rPr>
                <w:rFonts w:hint="eastAsia"/>
                <w:w w:val="95"/>
                <w:sz w:val="15"/>
                <w:lang w:val="en-US" w:eastAsia="zh-CN"/>
              </w:rPr>
            </w:pPr>
            <w:r>
              <w:rPr>
                <w:rFonts w:hint="eastAsia"/>
                <w:sz w:val="15"/>
                <w:lang w:val="en-US" w:eastAsia="zh-CN"/>
              </w:rPr>
              <w:t>咨询电话</w:t>
            </w:r>
          </w:p>
        </w:tc>
        <w:tc>
          <w:tcPr>
            <w:tcW w:w="4463" w:type="dxa"/>
            <w:vAlign w:val="top"/>
          </w:tcPr>
          <w:p>
            <w:pPr>
              <w:pStyle w:val="7"/>
              <w:spacing w:before="8"/>
              <w:rPr>
                <w:sz w:val="16"/>
              </w:rPr>
            </w:pPr>
          </w:p>
          <w:p>
            <w:pPr>
              <w:pStyle w:val="7"/>
              <w:numPr>
                <w:ilvl w:val="0"/>
                <w:numId w:val="23"/>
              </w:numPr>
              <w:tabs>
                <w:tab w:val="left" w:pos="176"/>
              </w:tabs>
              <w:spacing w:before="0" w:after="0" w:line="225" w:lineRule="auto"/>
              <w:ind w:left="26" w:right="105" w:firstLine="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 xml:space="preserve">《中华人民共和国政府信息公开条例》（中华人民共和国国务院 </w:t>
            </w:r>
            <w:r>
              <w:rPr>
                <w:sz w:val="15"/>
              </w:rPr>
              <w:t>令第711号）</w:t>
            </w:r>
          </w:p>
          <w:p>
            <w:pPr>
              <w:pStyle w:val="7"/>
              <w:numPr>
                <w:ilvl w:val="0"/>
                <w:numId w:val="23"/>
              </w:numPr>
              <w:tabs>
                <w:tab w:val="left" w:pos="176"/>
              </w:tabs>
              <w:spacing w:before="0" w:after="0" w:line="228" w:lineRule="auto"/>
              <w:ind w:left="26" w:right="30" w:firstLine="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 xml:space="preserve">《中华人民共和国就业促进法》（2007年8月30日第十届全国人民 </w:t>
            </w:r>
            <w:r>
              <w:rPr>
                <w:spacing w:val="-2"/>
                <w:sz w:val="15"/>
              </w:rPr>
              <w:t>代表大会常务委员会第二十九次会议通过 根据</w:t>
            </w:r>
            <w:r>
              <w:rPr>
                <w:sz w:val="15"/>
              </w:rPr>
              <w:t>2015年4月24日第十二届全国人民代表大会常务委员会第十四次《关于修改〈中华人民共和国电力法〉等六部法律的决定》修正）</w:t>
            </w:r>
          </w:p>
          <w:p>
            <w:pPr>
              <w:pStyle w:val="7"/>
              <w:numPr>
                <w:ilvl w:val="0"/>
                <w:numId w:val="23"/>
              </w:numPr>
              <w:tabs>
                <w:tab w:val="left" w:pos="176"/>
              </w:tabs>
              <w:spacing w:before="0" w:after="0" w:line="179" w:lineRule="exact"/>
              <w:ind w:left="175" w:leftChars="0" w:right="0" w:rightChars="0" w:hanging="150" w:firstLineChars="0"/>
              <w:jc w:val="left"/>
              <w:rPr>
                <w:w w:val="95"/>
                <w:sz w:val="15"/>
              </w:rPr>
            </w:pPr>
            <w:r>
              <w:rPr>
                <w:w w:val="95"/>
                <w:sz w:val="15"/>
              </w:rPr>
              <w:t>《人力资源市场暂行条例》（中华人民共和国国务院令第700号）</w:t>
            </w:r>
          </w:p>
        </w:tc>
        <w:tc>
          <w:tcPr>
            <w:tcW w:w="733" w:type="dxa"/>
            <w:vAlign w:val="top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123" w:line="225" w:lineRule="auto"/>
              <w:ind w:left="27" w:leftChars="0" w:right="94" w:rightChars="0"/>
              <w:jc w:val="both"/>
              <w:rPr>
                <w:spacing w:val="-4"/>
                <w:sz w:val="15"/>
              </w:rPr>
            </w:pPr>
            <w:r>
              <w:rPr>
                <w:spacing w:val="-4"/>
                <w:sz w:val="15"/>
              </w:rPr>
              <w:t>公开事项信息形成或变更之</w:t>
            </w:r>
            <w:r>
              <w:rPr>
                <w:sz w:val="15"/>
              </w:rPr>
              <w:t>日起20</w:t>
            </w:r>
            <w:r>
              <w:rPr>
                <w:spacing w:val="-16"/>
                <w:sz w:val="15"/>
              </w:rPr>
              <w:t>个</w:t>
            </w:r>
            <w:r>
              <w:rPr>
                <w:spacing w:val="-4"/>
                <w:sz w:val="15"/>
              </w:rPr>
              <w:t>工作日内</w:t>
            </w:r>
            <w:r>
              <w:rPr>
                <w:sz w:val="15"/>
              </w:rPr>
              <w:t>公开</w:t>
            </w:r>
          </w:p>
        </w:tc>
        <w:tc>
          <w:tcPr>
            <w:tcW w:w="733" w:type="dxa"/>
            <w:vAlign w:val="top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125" w:line="225" w:lineRule="auto"/>
              <w:ind w:left="28" w:leftChars="0" w:right="92" w:rightChars="0"/>
              <w:jc w:val="both"/>
              <w:rPr>
                <w:rFonts w:hint="eastAsia"/>
                <w:spacing w:val="-4"/>
                <w:sz w:val="15"/>
                <w:lang w:eastAsia="zh-CN"/>
              </w:rPr>
            </w:pPr>
            <w:r>
              <w:rPr>
                <w:rFonts w:hint="eastAsia"/>
                <w:spacing w:val="-4"/>
                <w:sz w:val="15"/>
                <w:lang w:eastAsia="zh-CN"/>
              </w:rPr>
              <w:t>山亭区人力资源和社会保障局</w:t>
            </w:r>
          </w:p>
        </w:tc>
        <w:tc>
          <w:tcPr>
            <w:tcW w:w="2809" w:type="dxa"/>
            <w:vAlign w:val="center"/>
          </w:tcPr>
          <w:p>
            <w:pPr>
              <w:pStyle w:val="7"/>
              <w:spacing w:before="12"/>
              <w:jc w:val="both"/>
              <w:rPr>
                <w:sz w:val="15"/>
              </w:rPr>
            </w:pP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180"/>
                <w:tab w:val="left" w:pos="1071"/>
              </w:tabs>
              <w:spacing w:before="82" w:after="0" w:line="187" w:lineRule="exact"/>
              <w:ind w:left="179" w:right="0" w:hanging="150"/>
              <w:jc w:val="both"/>
              <w:rPr>
                <w:sz w:val="15"/>
              </w:rPr>
            </w:pPr>
            <w:r>
              <w:rPr>
                <w:sz w:val="15"/>
              </w:rPr>
              <w:t>政府网站</w:t>
            </w:r>
            <w:r>
              <w:rPr>
                <w:sz w:val="15"/>
              </w:rPr>
              <w:tab/>
            </w:r>
          </w:p>
          <w:p>
            <w:pPr>
              <w:pStyle w:val="7"/>
              <w:tabs>
                <w:tab w:val="left" w:pos="1071"/>
              </w:tabs>
              <w:spacing w:line="186" w:lineRule="exact"/>
              <w:ind w:left="30" w:leftChars="0" w:right="0" w:rightChars="0"/>
              <w:jc w:val="both"/>
              <w:rPr>
                <w:sz w:val="15"/>
              </w:rPr>
            </w:pPr>
            <w:r>
              <w:rPr>
                <w:sz w:val="15"/>
              </w:rPr>
              <w:t>■</w:t>
            </w:r>
            <w:r>
              <w:rPr>
                <w:rFonts w:hint="eastAsia"/>
                <w:sz w:val="15"/>
              </w:rPr>
              <w:t>新闻媒体</w:t>
            </w:r>
          </w:p>
        </w:tc>
        <w:tc>
          <w:tcPr>
            <w:tcW w:w="409" w:type="dxa"/>
            <w:vAlign w:val="center"/>
          </w:tcPr>
          <w:p>
            <w:pPr>
              <w:pStyle w:val="7"/>
              <w:ind w:right="0" w:rightChars="0"/>
              <w:jc w:val="center"/>
              <w:rPr>
                <w:w w:val="98"/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428" w:type="dxa"/>
            <w:vAlign w:val="top"/>
          </w:tcPr>
          <w:p>
            <w:pPr>
              <w:pStyle w:val="7"/>
              <w:ind w:left="0" w:leftChars="0" w:right="0" w:rightChars="0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vAlign w:val="center"/>
          </w:tcPr>
          <w:p>
            <w:pPr>
              <w:pStyle w:val="7"/>
              <w:ind w:right="0" w:rightChars="0"/>
              <w:jc w:val="center"/>
              <w:rPr>
                <w:w w:val="98"/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pStyle w:val="7"/>
              <w:ind w:left="0" w:leftChars="0" w:right="0" w:rightChars="0"/>
              <w:rPr>
                <w:rFonts w:ascii="Times New Roman"/>
                <w:sz w:val="14"/>
              </w:rPr>
            </w:pPr>
          </w:p>
        </w:tc>
        <w:tc>
          <w:tcPr>
            <w:tcW w:w="381" w:type="dxa"/>
            <w:vAlign w:val="center"/>
          </w:tcPr>
          <w:p>
            <w:pPr>
              <w:pStyle w:val="7"/>
              <w:ind w:right="0" w:rightChars="0"/>
              <w:jc w:val="center"/>
              <w:rPr>
                <w:w w:val="98"/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391" w:type="dxa"/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w w:val="98"/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5" w:hRule="atLeast"/>
        </w:trPr>
        <w:tc>
          <w:tcPr>
            <w:tcW w:w="362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1"/>
              </w:rPr>
            </w:pPr>
          </w:p>
          <w:p>
            <w:pPr>
              <w:pStyle w:val="7"/>
              <w:spacing w:before="1"/>
              <w:ind w:right="83"/>
              <w:jc w:val="right"/>
              <w:rPr>
                <w:rFonts w:hint="eastAsia" w:eastAsia="宋体"/>
                <w:sz w:val="15"/>
                <w:lang w:val="en-US" w:eastAsia="zh-CN"/>
              </w:rPr>
            </w:pPr>
            <w:r>
              <w:rPr>
                <w:w w:val="95"/>
                <w:sz w:val="15"/>
              </w:rPr>
              <w:t>1</w:t>
            </w:r>
            <w:r>
              <w:rPr>
                <w:rFonts w:hint="eastAsia"/>
                <w:w w:val="95"/>
                <w:sz w:val="15"/>
                <w:lang w:val="en-US" w:eastAsia="zh-CN"/>
              </w:rPr>
              <w:t>3</w:t>
            </w:r>
          </w:p>
        </w:tc>
        <w:tc>
          <w:tcPr>
            <w:tcW w:w="801" w:type="dxa"/>
            <w:vMerge w:val="restart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10"/>
              <w:rPr>
                <w:sz w:val="15"/>
              </w:rPr>
            </w:pPr>
          </w:p>
          <w:p>
            <w:pPr>
              <w:pStyle w:val="7"/>
              <w:ind w:left="24"/>
              <w:rPr>
                <w:sz w:val="15"/>
              </w:rPr>
            </w:pPr>
            <w:r>
              <w:rPr>
                <w:sz w:val="15"/>
              </w:rPr>
              <w:t>5.创业服务</w:t>
            </w:r>
          </w:p>
        </w:tc>
        <w:tc>
          <w:tcPr>
            <w:tcW w:w="863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11"/>
              <w:rPr>
                <w:sz w:val="18"/>
              </w:rPr>
            </w:pPr>
          </w:p>
          <w:p>
            <w:pPr>
              <w:pStyle w:val="7"/>
              <w:spacing w:line="225" w:lineRule="auto"/>
              <w:ind w:left="24" w:right="3"/>
              <w:rPr>
                <w:sz w:val="15"/>
              </w:rPr>
            </w:pPr>
            <w:r>
              <w:rPr>
                <w:sz w:val="15"/>
              </w:rPr>
              <w:t>5.1</w:t>
            </w:r>
            <w:r>
              <w:rPr>
                <w:spacing w:val="-4"/>
                <w:sz w:val="15"/>
              </w:rPr>
              <w:t>创业补贴</w:t>
            </w:r>
            <w:r>
              <w:rPr>
                <w:sz w:val="15"/>
              </w:rPr>
              <w:t>申领</w:t>
            </w:r>
          </w:p>
        </w:tc>
        <w:tc>
          <w:tcPr>
            <w:tcW w:w="1497" w:type="dxa"/>
          </w:tcPr>
          <w:p>
            <w:pPr>
              <w:pStyle w:val="7"/>
              <w:spacing w:before="9"/>
              <w:rPr>
                <w:sz w:val="10"/>
              </w:rPr>
            </w:pPr>
          </w:p>
          <w:p>
            <w:pPr>
              <w:pStyle w:val="7"/>
              <w:numPr>
                <w:ilvl w:val="0"/>
                <w:numId w:val="24"/>
              </w:numPr>
              <w:tabs>
                <w:tab w:val="left" w:pos="176"/>
              </w:tabs>
              <w:spacing w:before="0" w:after="0" w:line="186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文件依据</w:t>
            </w:r>
          </w:p>
          <w:p>
            <w:pPr>
              <w:pStyle w:val="7"/>
              <w:numPr>
                <w:ilvl w:val="0"/>
                <w:numId w:val="24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政策对象</w:t>
            </w:r>
          </w:p>
          <w:p>
            <w:pPr>
              <w:pStyle w:val="7"/>
              <w:numPr>
                <w:ilvl w:val="0"/>
                <w:numId w:val="24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补贴标准</w:t>
            </w:r>
          </w:p>
          <w:p>
            <w:pPr>
              <w:pStyle w:val="7"/>
              <w:numPr>
                <w:ilvl w:val="0"/>
                <w:numId w:val="24"/>
              </w:numPr>
              <w:tabs>
                <w:tab w:val="left" w:pos="176"/>
              </w:tabs>
              <w:spacing w:before="0" w:after="0" w:line="180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申请条件</w:t>
            </w:r>
          </w:p>
          <w:p>
            <w:pPr>
              <w:pStyle w:val="7"/>
              <w:numPr>
                <w:ilvl w:val="0"/>
                <w:numId w:val="24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申请材料</w:t>
            </w:r>
          </w:p>
          <w:p>
            <w:pPr>
              <w:pStyle w:val="7"/>
              <w:numPr>
                <w:ilvl w:val="0"/>
                <w:numId w:val="24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办理流程</w:t>
            </w:r>
          </w:p>
          <w:p>
            <w:pPr>
              <w:pStyle w:val="7"/>
              <w:numPr>
                <w:ilvl w:val="0"/>
                <w:numId w:val="24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rFonts w:hint="eastAsia"/>
                <w:w w:val="95"/>
                <w:sz w:val="15"/>
                <w:lang w:eastAsia="zh-CN"/>
              </w:rPr>
              <w:t>办理时限</w:t>
            </w:r>
          </w:p>
          <w:p>
            <w:pPr>
              <w:pStyle w:val="7"/>
              <w:numPr>
                <w:ilvl w:val="0"/>
                <w:numId w:val="24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办理地点（方式）</w:t>
            </w:r>
          </w:p>
          <w:p>
            <w:pPr>
              <w:pStyle w:val="7"/>
              <w:numPr>
                <w:ilvl w:val="0"/>
                <w:numId w:val="24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rFonts w:hint="default" w:eastAsia="宋体"/>
                <w:sz w:val="15"/>
                <w:lang w:val="en-US" w:eastAsia="zh-CN"/>
              </w:rPr>
            </w:pPr>
            <w:r>
              <w:rPr>
                <w:w w:val="95"/>
                <w:sz w:val="15"/>
              </w:rPr>
              <w:t>办理结果告知方式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176"/>
              </w:tabs>
              <w:spacing w:before="0" w:after="0" w:line="181" w:lineRule="exact"/>
              <w:ind w:left="24" w:leftChars="0" w:right="0" w:rightChars="0"/>
              <w:jc w:val="left"/>
              <w:rPr>
                <w:rFonts w:hint="default" w:eastAsia="宋体"/>
                <w:sz w:val="15"/>
                <w:lang w:val="en-US" w:eastAsia="zh-CN"/>
              </w:rPr>
            </w:pPr>
            <w:r>
              <w:rPr>
                <w:rFonts w:hint="eastAsia"/>
                <w:w w:val="95"/>
                <w:sz w:val="15"/>
                <w:lang w:val="en-US" w:eastAsia="zh-CN"/>
              </w:rPr>
              <w:t>10.</w:t>
            </w:r>
            <w:r>
              <w:rPr>
                <w:rFonts w:hint="eastAsia"/>
                <w:sz w:val="15"/>
                <w:lang w:val="en-US" w:eastAsia="zh-CN"/>
              </w:rPr>
              <w:t>咨询电话</w:t>
            </w:r>
          </w:p>
        </w:tc>
        <w:tc>
          <w:tcPr>
            <w:tcW w:w="4463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4"/>
              <w:rPr>
                <w:sz w:val="11"/>
              </w:rPr>
            </w:pPr>
          </w:p>
          <w:p>
            <w:pPr>
              <w:pStyle w:val="7"/>
              <w:numPr>
                <w:ilvl w:val="0"/>
                <w:numId w:val="25"/>
              </w:numPr>
              <w:tabs>
                <w:tab w:val="left" w:pos="176"/>
              </w:tabs>
              <w:spacing w:before="0" w:after="0" w:line="228" w:lineRule="auto"/>
              <w:ind w:left="26" w:right="105" w:firstLine="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 xml:space="preserve">《中华人民共和国政府信息公开条例》（中华人民共和国国务院 </w:t>
            </w:r>
            <w:r>
              <w:rPr>
                <w:sz w:val="15"/>
              </w:rPr>
              <w:t>令第711号）</w:t>
            </w:r>
          </w:p>
          <w:p>
            <w:pPr>
              <w:pStyle w:val="7"/>
              <w:numPr>
                <w:ilvl w:val="0"/>
                <w:numId w:val="25"/>
              </w:numPr>
              <w:tabs>
                <w:tab w:val="left" w:pos="176"/>
              </w:tabs>
              <w:spacing w:before="0" w:after="0" w:line="225" w:lineRule="auto"/>
              <w:ind w:left="26" w:right="30" w:firstLine="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 xml:space="preserve">《中华人民共和国就业促进法》（2007年8月30日第十届全国人民 </w:t>
            </w:r>
            <w:r>
              <w:rPr>
                <w:spacing w:val="-2"/>
                <w:sz w:val="15"/>
              </w:rPr>
              <w:t>代表大会常务委员会第二十九次会议通过 根据</w:t>
            </w:r>
            <w:r>
              <w:rPr>
                <w:sz w:val="15"/>
              </w:rPr>
              <w:t>2015年4月24日第十二届全国人民代表大会常务委员会第十四次《关于修改〈中华人民共和国电力法〉等六部法律的决定》修正）</w:t>
            </w:r>
          </w:p>
          <w:p>
            <w:pPr>
              <w:pStyle w:val="7"/>
              <w:numPr>
                <w:ilvl w:val="0"/>
                <w:numId w:val="25"/>
              </w:numPr>
              <w:tabs>
                <w:tab w:val="left" w:pos="176"/>
              </w:tabs>
              <w:spacing w:before="0" w:after="0" w:line="185" w:lineRule="exact"/>
              <w:ind w:left="175" w:right="0" w:hanging="15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《人力资源市场暂行条例》（中华人民共和国国务院令第700号）</w:t>
            </w:r>
          </w:p>
        </w:tc>
        <w:tc>
          <w:tcPr>
            <w:tcW w:w="733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7"/>
              <w:rPr>
                <w:sz w:val="18"/>
              </w:rPr>
            </w:pPr>
          </w:p>
          <w:p>
            <w:pPr>
              <w:pStyle w:val="7"/>
              <w:spacing w:line="225" w:lineRule="auto"/>
              <w:ind w:left="27" w:right="94"/>
              <w:jc w:val="both"/>
              <w:rPr>
                <w:sz w:val="15"/>
              </w:rPr>
            </w:pPr>
            <w:r>
              <w:rPr>
                <w:spacing w:val="-4"/>
                <w:sz w:val="15"/>
              </w:rPr>
              <w:t>公开事项信息形成或变更之</w:t>
            </w:r>
            <w:r>
              <w:rPr>
                <w:sz w:val="15"/>
              </w:rPr>
              <w:t>日起20</w:t>
            </w:r>
            <w:r>
              <w:rPr>
                <w:spacing w:val="-16"/>
                <w:sz w:val="15"/>
              </w:rPr>
              <w:t>个</w:t>
            </w:r>
            <w:r>
              <w:rPr>
                <w:spacing w:val="-4"/>
                <w:sz w:val="15"/>
              </w:rPr>
              <w:t>工作日内</w:t>
            </w:r>
            <w:r>
              <w:rPr>
                <w:sz w:val="15"/>
              </w:rPr>
              <w:t>公开</w:t>
            </w:r>
          </w:p>
        </w:tc>
        <w:tc>
          <w:tcPr>
            <w:tcW w:w="733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8"/>
              <w:rPr>
                <w:sz w:val="18"/>
              </w:rPr>
            </w:pPr>
          </w:p>
          <w:p>
            <w:pPr>
              <w:pStyle w:val="7"/>
              <w:spacing w:line="225" w:lineRule="auto"/>
              <w:ind w:left="28" w:right="92"/>
              <w:jc w:val="both"/>
              <w:rPr>
                <w:rFonts w:hint="eastAsia" w:eastAsia="宋体"/>
                <w:sz w:val="15"/>
                <w:lang w:eastAsia="zh-CN"/>
              </w:rPr>
            </w:pPr>
            <w:r>
              <w:rPr>
                <w:rFonts w:hint="eastAsia"/>
                <w:spacing w:val="-4"/>
                <w:sz w:val="15"/>
                <w:lang w:eastAsia="zh-CN"/>
              </w:rPr>
              <w:t>山亭区人力资源和社会保障局</w:t>
            </w:r>
          </w:p>
        </w:tc>
        <w:tc>
          <w:tcPr>
            <w:tcW w:w="2809" w:type="dxa"/>
            <w:vAlign w:val="center"/>
          </w:tcPr>
          <w:p>
            <w:pPr>
              <w:pStyle w:val="7"/>
              <w:jc w:val="both"/>
              <w:rPr>
                <w:sz w:val="14"/>
              </w:rPr>
            </w:pP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180"/>
                <w:tab w:val="left" w:pos="1071"/>
              </w:tabs>
              <w:spacing w:before="82" w:after="0" w:line="187" w:lineRule="exact"/>
              <w:ind w:left="179" w:right="0" w:hanging="150"/>
              <w:jc w:val="both"/>
              <w:rPr>
                <w:sz w:val="15"/>
              </w:rPr>
            </w:pPr>
            <w:r>
              <w:rPr>
                <w:sz w:val="15"/>
              </w:rPr>
              <w:t>政府网站</w:t>
            </w:r>
            <w:r>
              <w:rPr>
                <w:sz w:val="15"/>
              </w:rPr>
              <w:tab/>
            </w:r>
          </w:p>
          <w:p>
            <w:pPr>
              <w:pStyle w:val="7"/>
              <w:tabs>
                <w:tab w:val="left" w:pos="1071"/>
              </w:tabs>
              <w:spacing w:line="187" w:lineRule="exact"/>
              <w:ind w:left="30"/>
              <w:jc w:val="both"/>
              <w:rPr>
                <w:sz w:val="15"/>
              </w:rPr>
            </w:pPr>
            <w:r>
              <w:rPr>
                <w:sz w:val="15"/>
              </w:rPr>
              <w:t>■</w:t>
            </w:r>
            <w:r>
              <w:rPr>
                <w:rFonts w:hint="eastAsia"/>
                <w:sz w:val="15"/>
              </w:rPr>
              <w:t>新闻媒体</w:t>
            </w:r>
          </w:p>
        </w:tc>
        <w:tc>
          <w:tcPr>
            <w:tcW w:w="409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1"/>
              </w:rPr>
            </w:pPr>
          </w:p>
          <w:p>
            <w:pPr>
              <w:pStyle w:val="7"/>
              <w:spacing w:before="1"/>
              <w:ind w:left="141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428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1"/>
              </w:rPr>
            </w:pPr>
          </w:p>
          <w:p>
            <w:pPr>
              <w:pStyle w:val="7"/>
              <w:spacing w:before="1"/>
              <w:ind w:left="43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400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81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1"/>
              </w:rPr>
            </w:pPr>
          </w:p>
          <w:p>
            <w:pPr>
              <w:pStyle w:val="7"/>
              <w:spacing w:before="1"/>
              <w:ind w:left="47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391" w:type="dxa"/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ascii="Times New Roman" w:hAnsi="宋体" w:eastAsia="宋体" w:cs="宋体"/>
                <w:sz w:val="14"/>
                <w:szCs w:val="22"/>
                <w:lang w:val="zh-CN" w:eastAsia="zh-CN" w:bidi="zh-CN"/>
              </w:rPr>
            </w:pPr>
            <w:r>
              <w:rPr>
                <w:w w:val="98"/>
                <w:sz w:val="15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5" w:hRule="atLeast"/>
        </w:trPr>
        <w:tc>
          <w:tcPr>
            <w:tcW w:w="362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1"/>
              </w:rPr>
            </w:pPr>
          </w:p>
          <w:p>
            <w:pPr>
              <w:pStyle w:val="7"/>
              <w:spacing w:before="1"/>
              <w:ind w:right="83"/>
              <w:jc w:val="right"/>
              <w:rPr>
                <w:rFonts w:hint="eastAsia" w:eastAsia="宋体"/>
                <w:sz w:val="15"/>
                <w:lang w:eastAsia="zh-CN"/>
              </w:rPr>
            </w:pPr>
            <w:r>
              <w:rPr>
                <w:w w:val="95"/>
                <w:sz w:val="15"/>
              </w:rPr>
              <w:t>1</w:t>
            </w:r>
            <w:r>
              <w:rPr>
                <w:rFonts w:hint="eastAsia"/>
                <w:w w:val="95"/>
                <w:sz w:val="15"/>
                <w:lang w:val="en-US" w:eastAsia="zh-CN"/>
              </w:rPr>
              <w:t>4</w:t>
            </w:r>
          </w:p>
        </w:tc>
        <w:tc>
          <w:tcPr>
            <w:tcW w:w="8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3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10"/>
              <w:rPr>
                <w:sz w:val="18"/>
              </w:rPr>
            </w:pPr>
          </w:p>
          <w:p>
            <w:pPr>
              <w:pStyle w:val="7"/>
              <w:spacing w:before="1" w:line="225" w:lineRule="auto"/>
              <w:ind w:left="24" w:right="3"/>
              <w:rPr>
                <w:sz w:val="15"/>
              </w:rPr>
            </w:pPr>
            <w:r>
              <w:rPr>
                <w:sz w:val="15"/>
              </w:rPr>
              <w:t>5.2</w:t>
            </w:r>
            <w:r>
              <w:rPr>
                <w:spacing w:val="-4"/>
                <w:sz w:val="15"/>
              </w:rPr>
              <w:t>创业担保</w:t>
            </w:r>
            <w:r>
              <w:rPr>
                <w:sz w:val="15"/>
              </w:rPr>
              <w:t>贷款申请</w:t>
            </w:r>
          </w:p>
        </w:tc>
        <w:tc>
          <w:tcPr>
            <w:tcW w:w="1497" w:type="dxa"/>
          </w:tcPr>
          <w:p>
            <w:pPr>
              <w:pStyle w:val="7"/>
              <w:numPr>
                <w:ilvl w:val="0"/>
                <w:numId w:val="26"/>
              </w:numPr>
              <w:tabs>
                <w:tab w:val="left" w:pos="176"/>
              </w:tabs>
              <w:spacing w:before="45" w:after="0" w:line="186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文件依据</w:t>
            </w:r>
          </w:p>
          <w:p>
            <w:pPr>
              <w:pStyle w:val="7"/>
              <w:numPr>
                <w:ilvl w:val="0"/>
                <w:numId w:val="26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政策对象</w:t>
            </w:r>
          </w:p>
          <w:p>
            <w:pPr>
              <w:pStyle w:val="7"/>
              <w:numPr>
                <w:ilvl w:val="0"/>
                <w:numId w:val="26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贷款额度</w:t>
            </w:r>
          </w:p>
          <w:p>
            <w:pPr>
              <w:pStyle w:val="7"/>
              <w:numPr>
                <w:ilvl w:val="0"/>
                <w:numId w:val="26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申请条件</w:t>
            </w:r>
          </w:p>
          <w:p>
            <w:pPr>
              <w:pStyle w:val="7"/>
              <w:numPr>
                <w:ilvl w:val="0"/>
                <w:numId w:val="26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申请材料</w:t>
            </w:r>
          </w:p>
          <w:p>
            <w:pPr>
              <w:pStyle w:val="7"/>
              <w:numPr>
                <w:ilvl w:val="0"/>
                <w:numId w:val="26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办理流程</w:t>
            </w:r>
          </w:p>
          <w:p>
            <w:pPr>
              <w:pStyle w:val="7"/>
              <w:numPr>
                <w:ilvl w:val="0"/>
                <w:numId w:val="26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办理时限</w:t>
            </w:r>
          </w:p>
          <w:p>
            <w:pPr>
              <w:pStyle w:val="7"/>
              <w:numPr>
                <w:ilvl w:val="0"/>
                <w:numId w:val="26"/>
              </w:numPr>
              <w:tabs>
                <w:tab w:val="left" w:pos="176"/>
              </w:tabs>
              <w:spacing w:before="0" w:after="0" w:line="180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办理地点（方式）</w:t>
            </w:r>
          </w:p>
          <w:p>
            <w:pPr>
              <w:pStyle w:val="7"/>
              <w:numPr>
                <w:ilvl w:val="0"/>
                <w:numId w:val="26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办理结果告知方式</w:t>
            </w:r>
          </w:p>
          <w:p>
            <w:pPr>
              <w:pStyle w:val="7"/>
              <w:numPr>
                <w:ilvl w:val="0"/>
                <w:numId w:val="26"/>
              </w:numPr>
              <w:tabs>
                <w:tab w:val="left" w:pos="250"/>
              </w:tabs>
              <w:spacing w:before="0" w:after="0" w:line="188" w:lineRule="exact"/>
              <w:ind w:left="249" w:right="0" w:hanging="225"/>
              <w:jc w:val="left"/>
              <w:rPr>
                <w:sz w:val="15"/>
              </w:rPr>
            </w:pPr>
            <w:r>
              <w:rPr>
                <w:sz w:val="15"/>
              </w:rPr>
              <w:t>咨询电话</w:t>
            </w:r>
          </w:p>
        </w:tc>
        <w:tc>
          <w:tcPr>
            <w:tcW w:w="4463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4"/>
              <w:rPr>
                <w:sz w:val="11"/>
              </w:rPr>
            </w:pPr>
          </w:p>
          <w:p>
            <w:pPr>
              <w:pStyle w:val="7"/>
              <w:numPr>
                <w:ilvl w:val="0"/>
                <w:numId w:val="27"/>
              </w:numPr>
              <w:tabs>
                <w:tab w:val="left" w:pos="176"/>
              </w:tabs>
              <w:spacing w:before="0" w:after="0" w:line="228" w:lineRule="auto"/>
              <w:ind w:left="26" w:right="105" w:firstLine="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 xml:space="preserve">《中华人民共和国政府信息公开条例》（中华人民共和国国务院 </w:t>
            </w:r>
            <w:r>
              <w:rPr>
                <w:sz w:val="15"/>
              </w:rPr>
              <w:t>令第711号）</w:t>
            </w:r>
          </w:p>
          <w:p>
            <w:pPr>
              <w:pStyle w:val="7"/>
              <w:numPr>
                <w:ilvl w:val="0"/>
                <w:numId w:val="27"/>
              </w:numPr>
              <w:tabs>
                <w:tab w:val="left" w:pos="176"/>
              </w:tabs>
              <w:spacing w:before="0" w:after="0" w:line="225" w:lineRule="auto"/>
              <w:ind w:left="26" w:right="30" w:firstLine="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 xml:space="preserve">《中华人民共和国就业促进法》（2007年8月30日第十届全国人民 </w:t>
            </w:r>
            <w:r>
              <w:rPr>
                <w:spacing w:val="-2"/>
                <w:sz w:val="15"/>
              </w:rPr>
              <w:t>代表大会常务委员会第二十九次会议通过 根据</w:t>
            </w:r>
            <w:r>
              <w:rPr>
                <w:sz w:val="15"/>
              </w:rPr>
              <w:t>2015年4月24日第十二届全国人民代表大会常务委员会第十四次《关于修改〈中华人民共和国电力法〉等六部法律的决定》修正）</w:t>
            </w:r>
          </w:p>
          <w:p>
            <w:pPr>
              <w:pStyle w:val="7"/>
              <w:numPr>
                <w:ilvl w:val="0"/>
                <w:numId w:val="27"/>
              </w:numPr>
              <w:tabs>
                <w:tab w:val="left" w:pos="176"/>
              </w:tabs>
              <w:spacing w:before="0" w:after="0" w:line="185" w:lineRule="exact"/>
              <w:ind w:left="175" w:right="0" w:hanging="15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《人力资源市场暂行条例》（中华人民共和国国务院令第700号）</w:t>
            </w:r>
          </w:p>
        </w:tc>
        <w:tc>
          <w:tcPr>
            <w:tcW w:w="733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7"/>
              <w:rPr>
                <w:sz w:val="18"/>
              </w:rPr>
            </w:pPr>
          </w:p>
          <w:p>
            <w:pPr>
              <w:pStyle w:val="7"/>
              <w:spacing w:line="225" w:lineRule="auto"/>
              <w:ind w:left="27" w:right="94"/>
              <w:jc w:val="both"/>
              <w:rPr>
                <w:sz w:val="15"/>
              </w:rPr>
            </w:pPr>
            <w:r>
              <w:rPr>
                <w:spacing w:val="-4"/>
                <w:sz w:val="15"/>
              </w:rPr>
              <w:t>公开事项信息形成或变更之</w:t>
            </w:r>
            <w:r>
              <w:rPr>
                <w:sz w:val="15"/>
              </w:rPr>
              <w:t>日起20</w:t>
            </w:r>
            <w:r>
              <w:rPr>
                <w:spacing w:val="-16"/>
                <w:sz w:val="15"/>
              </w:rPr>
              <w:t>个</w:t>
            </w:r>
            <w:r>
              <w:rPr>
                <w:spacing w:val="-4"/>
                <w:sz w:val="15"/>
              </w:rPr>
              <w:t>工作日内</w:t>
            </w:r>
            <w:r>
              <w:rPr>
                <w:sz w:val="15"/>
              </w:rPr>
              <w:t>公开</w:t>
            </w:r>
          </w:p>
        </w:tc>
        <w:tc>
          <w:tcPr>
            <w:tcW w:w="733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6"/>
              <w:rPr>
                <w:sz w:val="18"/>
              </w:rPr>
            </w:pPr>
          </w:p>
          <w:p>
            <w:pPr>
              <w:pStyle w:val="7"/>
              <w:spacing w:line="228" w:lineRule="auto"/>
              <w:ind w:left="28" w:right="92"/>
              <w:jc w:val="both"/>
              <w:rPr>
                <w:rFonts w:hint="eastAsia" w:eastAsia="宋体"/>
                <w:sz w:val="15"/>
                <w:lang w:eastAsia="zh-CN"/>
              </w:rPr>
            </w:pPr>
            <w:r>
              <w:rPr>
                <w:rFonts w:hint="eastAsia"/>
                <w:spacing w:val="-4"/>
                <w:sz w:val="15"/>
                <w:lang w:eastAsia="zh-CN"/>
              </w:rPr>
              <w:t>山亭区人力资源和社会保障局</w:t>
            </w:r>
          </w:p>
        </w:tc>
        <w:tc>
          <w:tcPr>
            <w:tcW w:w="2809" w:type="dxa"/>
            <w:vAlign w:val="center"/>
          </w:tcPr>
          <w:p>
            <w:pPr>
              <w:pStyle w:val="7"/>
              <w:jc w:val="both"/>
              <w:rPr>
                <w:sz w:val="14"/>
              </w:rPr>
            </w:pPr>
          </w:p>
          <w:p>
            <w:pPr>
              <w:pStyle w:val="7"/>
              <w:spacing w:before="9"/>
              <w:jc w:val="both"/>
              <w:rPr>
                <w:sz w:val="10"/>
              </w:rPr>
            </w:pP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180"/>
                <w:tab w:val="left" w:pos="1071"/>
              </w:tabs>
              <w:spacing w:before="82" w:after="0" w:line="187" w:lineRule="exact"/>
              <w:ind w:left="179" w:right="0" w:hanging="150"/>
              <w:jc w:val="both"/>
              <w:rPr>
                <w:sz w:val="15"/>
              </w:rPr>
            </w:pPr>
            <w:r>
              <w:rPr>
                <w:sz w:val="15"/>
              </w:rPr>
              <w:t>政府网站</w:t>
            </w:r>
            <w:r>
              <w:rPr>
                <w:sz w:val="15"/>
              </w:rPr>
              <w:tab/>
            </w:r>
          </w:p>
          <w:p>
            <w:pPr>
              <w:pStyle w:val="7"/>
              <w:tabs>
                <w:tab w:val="left" w:pos="1071"/>
              </w:tabs>
              <w:spacing w:line="187" w:lineRule="exact"/>
              <w:ind w:left="30"/>
              <w:jc w:val="both"/>
              <w:rPr>
                <w:sz w:val="15"/>
              </w:rPr>
            </w:pPr>
            <w:r>
              <w:rPr>
                <w:sz w:val="15"/>
              </w:rPr>
              <w:t>■</w:t>
            </w:r>
            <w:r>
              <w:rPr>
                <w:rFonts w:hint="eastAsia"/>
                <w:sz w:val="15"/>
              </w:rPr>
              <w:t>新闻媒体</w:t>
            </w:r>
          </w:p>
        </w:tc>
        <w:tc>
          <w:tcPr>
            <w:tcW w:w="409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1"/>
              </w:rPr>
            </w:pPr>
          </w:p>
          <w:p>
            <w:pPr>
              <w:pStyle w:val="7"/>
              <w:spacing w:before="1"/>
              <w:ind w:left="141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428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1"/>
              </w:rPr>
            </w:pPr>
          </w:p>
          <w:p>
            <w:pPr>
              <w:pStyle w:val="7"/>
              <w:spacing w:before="1"/>
              <w:ind w:left="43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400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81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1"/>
              </w:rPr>
            </w:pPr>
          </w:p>
          <w:p>
            <w:pPr>
              <w:pStyle w:val="7"/>
              <w:spacing w:before="1"/>
              <w:ind w:left="47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391" w:type="dxa"/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ascii="Times New Roman" w:hAnsi="宋体" w:eastAsia="宋体" w:cs="宋体"/>
                <w:sz w:val="14"/>
                <w:szCs w:val="22"/>
                <w:lang w:val="zh-CN" w:eastAsia="zh-CN" w:bidi="zh-CN"/>
              </w:rPr>
            </w:pPr>
            <w:r>
              <w:rPr>
                <w:w w:val="98"/>
                <w:sz w:val="15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362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2"/>
              <w:rPr>
                <w:sz w:val="15"/>
              </w:rPr>
            </w:pPr>
          </w:p>
          <w:p>
            <w:pPr>
              <w:pStyle w:val="7"/>
              <w:ind w:right="83"/>
              <w:jc w:val="right"/>
              <w:rPr>
                <w:rFonts w:hint="eastAsia" w:eastAsia="宋体"/>
                <w:sz w:val="15"/>
                <w:lang w:eastAsia="zh-CN"/>
              </w:rPr>
            </w:pPr>
            <w:r>
              <w:rPr>
                <w:w w:val="95"/>
                <w:sz w:val="15"/>
              </w:rPr>
              <w:t>1</w:t>
            </w:r>
            <w:r>
              <w:rPr>
                <w:rFonts w:hint="eastAsia"/>
                <w:w w:val="95"/>
                <w:sz w:val="15"/>
                <w:lang w:val="en-US" w:eastAsia="zh-CN"/>
              </w:rPr>
              <w:t>5</w:t>
            </w:r>
          </w:p>
        </w:tc>
        <w:tc>
          <w:tcPr>
            <w:tcW w:w="801" w:type="dxa"/>
            <w:vMerge w:val="restart"/>
            <w:vAlign w:val="center"/>
          </w:tcPr>
          <w:p>
            <w:pPr>
              <w:pStyle w:val="7"/>
              <w:jc w:val="both"/>
              <w:rPr>
                <w:sz w:val="14"/>
              </w:rPr>
            </w:pPr>
          </w:p>
          <w:p>
            <w:pPr>
              <w:pStyle w:val="7"/>
              <w:jc w:val="both"/>
              <w:rPr>
                <w:sz w:val="14"/>
              </w:rPr>
            </w:pPr>
          </w:p>
          <w:p>
            <w:pPr>
              <w:pStyle w:val="7"/>
              <w:jc w:val="both"/>
              <w:rPr>
                <w:sz w:val="14"/>
              </w:rPr>
            </w:pPr>
          </w:p>
          <w:p>
            <w:pPr>
              <w:pStyle w:val="7"/>
              <w:jc w:val="both"/>
              <w:rPr>
                <w:sz w:val="14"/>
              </w:rPr>
            </w:pPr>
          </w:p>
          <w:p>
            <w:pPr>
              <w:pStyle w:val="7"/>
              <w:jc w:val="both"/>
              <w:rPr>
                <w:sz w:val="14"/>
              </w:rPr>
            </w:pPr>
          </w:p>
          <w:p>
            <w:pPr>
              <w:pStyle w:val="7"/>
              <w:jc w:val="both"/>
              <w:rPr>
                <w:sz w:val="14"/>
              </w:rPr>
            </w:pPr>
          </w:p>
          <w:p>
            <w:pPr>
              <w:pStyle w:val="7"/>
              <w:jc w:val="both"/>
              <w:rPr>
                <w:sz w:val="12"/>
              </w:rPr>
            </w:pPr>
          </w:p>
          <w:p>
            <w:pPr>
              <w:pStyle w:val="7"/>
              <w:spacing w:line="225" w:lineRule="auto"/>
              <w:ind w:left="33" w:right="6"/>
              <w:jc w:val="both"/>
              <w:rPr>
                <w:sz w:val="15"/>
              </w:rPr>
            </w:pPr>
            <w:r>
              <w:rPr>
                <w:w w:val="95"/>
                <w:sz w:val="15"/>
              </w:rPr>
              <w:t>6.对就业困难人员（含建档立卡贫困劳动力） 实施就业援</w:t>
            </w:r>
            <w:r>
              <w:rPr>
                <w:sz w:val="15"/>
              </w:rPr>
              <w:t>助</w:t>
            </w:r>
          </w:p>
        </w:tc>
        <w:tc>
          <w:tcPr>
            <w:tcW w:w="863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110" w:line="228" w:lineRule="auto"/>
              <w:ind w:left="24" w:right="3"/>
              <w:rPr>
                <w:sz w:val="15"/>
              </w:rPr>
            </w:pPr>
            <w:r>
              <w:rPr>
                <w:sz w:val="15"/>
              </w:rPr>
              <w:t>6.1</w:t>
            </w:r>
            <w:r>
              <w:rPr>
                <w:spacing w:val="-4"/>
                <w:sz w:val="15"/>
              </w:rPr>
              <w:t>就业困难</w:t>
            </w:r>
            <w:r>
              <w:rPr>
                <w:sz w:val="15"/>
              </w:rPr>
              <w:t>人员认定</w:t>
            </w:r>
          </w:p>
        </w:tc>
        <w:tc>
          <w:tcPr>
            <w:tcW w:w="1497" w:type="dxa"/>
          </w:tcPr>
          <w:p>
            <w:pPr>
              <w:pStyle w:val="7"/>
              <w:numPr>
                <w:ilvl w:val="0"/>
                <w:numId w:val="28"/>
              </w:numPr>
              <w:tabs>
                <w:tab w:val="left" w:pos="176"/>
              </w:tabs>
              <w:spacing w:before="8" w:after="0" w:line="187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文件依据</w:t>
            </w:r>
          </w:p>
          <w:p>
            <w:pPr>
              <w:pStyle w:val="7"/>
              <w:numPr>
                <w:ilvl w:val="0"/>
                <w:numId w:val="28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对象范围</w:t>
            </w:r>
          </w:p>
          <w:p>
            <w:pPr>
              <w:pStyle w:val="7"/>
              <w:numPr>
                <w:ilvl w:val="0"/>
                <w:numId w:val="28"/>
              </w:numPr>
              <w:tabs>
                <w:tab w:val="left" w:pos="176"/>
              </w:tabs>
              <w:spacing w:before="0" w:after="0" w:line="180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申请条件</w:t>
            </w:r>
          </w:p>
          <w:p>
            <w:pPr>
              <w:pStyle w:val="7"/>
              <w:numPr>
                <w:ilvl w:val="0"/>
                <w:numId w:val="28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申请材料</w:t>
            </w:r>
          </w:p>
          <w:p>
            <w:pPr>
              <w:pStyle w:val="7"/>
              <w:numPr>
                <w:ilvl w:val="0"/>
                <w:numId w:val="28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办理流程</w:t>
            </w:r>
          </w:p>
          <w:p>
            <w:pPr>
              <w:pStyle w:val="7"/>
              <w:numPr>
                <w:ilvl w:val="0"/>
                <w:numId w:val="28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办理时限</w:t>
            </w:r>
          </w:p>
          <w:p>
            <w:pPr>
              <w:pStyle w:val="7"/>
              <w:numPr>
                <w:ilvl w:val="0"/>
                <w:numId w:val="28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办理地点（方式）</w:t>
            </w:r>
          </w:p>
          <w:p>
            <w:pPr>
              <w:pStyle w:val="7"/>
              <w:numPr>
                <w:ilvl w:val="0"/>
                <w:numId w:val="28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办理结果告知方式</w:t>
            </w:r>
          </w:p>
          <w:p>
            <w:pPr>
              <w:pStyle w:val="7"/>
              <w:numPr>
                <w:ilvl w:val="0"/>
                <w:numId w:val="28"/>
              </w:numPr>
              <w:tabs>
                <w:tab w:val="left" w:pos="176"/>
              </w:tabs>
              <w:spacing w:before="0" w:after="0" w:line="157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sz w:val="15"/>
              </w:rPr>
              <w:t>咨询电话</w:t>
            </w:r>
          </w:p>
        </w:tc>
        <w:tc>
          <w:tcPr>
            <w:tcW w:w="4463" w:type="dxa"/>
          </w:tcPr>
          <w:p>
            <w:pPr>
              <w:pStyle w:val="7"/>
              <w:spacing w:before="6"/>
              <w:rPr>
                <w:sz w:val="15"/>
              </w:rPr>
            </w:pPr>
          </w:p>
          <w:p>
            <w:pPr>
              <w:pStyle w:val="7"/>
              <w:numPr>
                <w:ilvl w:val="0"/>
                <w:numId w:val="29"/>
              </w:numPr>
              <w:tabs>
                <w:tab w:val="left" w:pos="176"/>
              </w:tabs>
              <w:spacing w:before="1" w:after="0" w:line="225" w:lineRule="auto"/>
              <w:ind w:left="26" w:right="105" w:firstLine="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 xml:space="preserve">《中华人民共和国政府信息公开条例》（中华人民共和国国务院 </w:t>
            </w:r>
            <w:r>
              <w:rPr>
                <w:sz w:val="15"/>
              </w:rPr>
              <w:t>令第711号）</w:t>
            </w:r>
          </w:p>
          <w:p>
            <w:pPr>
              <w:pStyle w:val="7"/>
              <w:numPr>
                <w:ilvl w:val="0"/>
                <w:numId w:val="29"/>
              </w:numPr>
              <w:tabs>
                <w:tab w:val="left" w:pos="176"/>
              </w:tabs>
              <w:spacing w:before="0" w:after="0" w:line="228" w:lineRule="auto"/>
              <w:ind w:left="26" w:right="30" w:firstLine="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 xml:space="preserve">《中华人民共和国就业促进法》（2007年8月30日第十届全国人民 </w:t>
            </w:r>
            <w:r>
              <w:rPr>
                <w:spacing w:val="-2"/>
                <w:sz w:val="15"/>
              </w:rPr>
              <w:t>代表大会常务委员会第二十九次会议通过 根据</w:t>
            </w:r>
            <w:r>
              <w:rPr>
                <w:sz w:val="15"/>
              </w:rPr>
              <w:t>2015年4月24日第十二届全国人民代表大会常务委员会第十四次《关于修改〈中华人民共和国电力法〉等六部法律的决定》修正）</w:t>
            </w:r>
          </w:p>
          <w:p>
            <w:pPr>
              <w:pStyle w:val="7"/>
              <w:numPr>
                <w:ilvl w:val="0"/>
                <w:numId w:val="29"/>
              </w:numPr>
              <w:tabs>
                <w:tab w:val="left" w:pos="176"/>
              </w:tabs>
              <w:spacing w:before="0" w:after="0" w:line="179" w:lineRule="exact"/>
              <w:ind w:left="175" w:right="0" w:hanging="15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《人力资源市场暂行条例》（中华人民共和国国务院令第700号）</w:t>
            </w:r>
          </w:p>
        </w:tc>
        <w:tc>
          <w:tcPr>
            <w:tcW w:w="733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108" w:line="225" w:lineRule="auto"/>
              <w:ind w:left="27" w:right="94"/>
              <w:jc w:val="both"/>
              <w:rPr>
                <w:sz w:val="15"/>
              </w:rPr>
            </w:pPr>
            <w:r>
              <w:rPr>
                <w:spacing w:val="-4"/>
                <w:sz w:val="15"/>
              </w:rPr>
              <w:t>公开事项信息形成或变更之</w:t>
            </w:r>
            <w:r>
              <w:rPr>
                <w:sz w:val="15"/>
              </w:rPr>
              <w:t>日起20</w:t>
            </w:r>
            <w:r>
              <w:rPr>
                <w:spacing w:val="-16"/>
                <w:sz w:val="15"/>
              </w:rPr>
              <w:t>个</w:t>
            </w:r>
            <w:r>
              <w:rPr>
                <w:spacing w:val="-4"/>
                <w:sz w:val="15"/>
              </w:rPr>
              <w:t>工作日内</w:t>
            </w:r>
            <w:r>
              <w:rPr>
                <w:sz w:val="15"/>
              </w:rPr>
              <w:t>公开</w:t>
            </w:r>
          </w:p>
        </w:tc>
        <w:tc>
          <w:tcPr>
            <w:tcW w:w="733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111" w:line="225" w:lineRule="auto"/>
              <w:ind w:left="28" w:right="92"/>
              <w:jc w:val="both"/>
              <w:rPr>
                <w:rFonts w:hint="eastAsia" w:eastAsia="宋体"/>
                <w:sz w:val="15"/>
                <w:lang w:eastAsia="zh-CN"/>
              </w:rPr>
            </w:pPr>
            <w:r>
              <w:rPr>
                <w:rFonts w:hint="eastAsia"/>
                <w:spacing w:val="-4"/>
                <w:sz w:val="15"/>
                <w:lang w:eastAsia="zh-CN"/>
              </w:rPr>
              <w:t>山亭区人力资源和社会保障局</w:t>
            </w:r>
          </w:p>
        </w:tc>
        <w:tc>
          <w:tcPr>
            <w:tcW w:w="2809" w:type="dxa"/>
            <w:vAlign w:val="center"/>
          </w:tcPr>
          <w:p>
            <w:pPr>
              <w:pStyle w:val="7"/>
              <w:spacing w:before="10"/>
              <w:jc w:val="both"/>
              <w:rPr>
                <w:sz w:val="14"/>
              </w:rPr>
            </w:pP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180"/>
                <w:tab w:val="left" w:pos="1071"/>
              </w:tabs>
              <w:spacing w:before="82" w:after="0" w:line="187" w:lineRule="exact"/>
              <w:ind w:left="179" w:right="0" w:hanging="150"/>
              <w:jc w:val="both"/>
              <w:rPr>
                <w:sz w:val="15"/>
              </w:rPr>
            </w:pPr>
            <w:r>
              <w:rPr>
                <w:sz w:val="15"/>
              </w:rPr>
              <w:t>政府网站</w:t>
            </w:r>
            <w:r>
              <w:rPr>
                <w:sz w:val="15"/>
              </w:rPr>
              <w:tab/>
            </w:r>
          </w:p>
          <w:p>
            <w:pPr>
              <w:pStyle w:val="7"/>
              <w:tabs>
                <w:tab w:val="left" w:pos="1071"/>
              </w:tabs>
              <w:spacing w:line="186" w:lineRule="exact"/>
              <w:ind w:left="30"/>
              <w:jc w:val="both"/>
              <w:rPr>
                <w:sz w:val="15"/>
              </w:rPr>
            </w:pPr>
            <w:r>
              <w:rPr>
                <w:sz w:val="15"/>
              </w:rPr>
              <w:t>■</w:t>
            </w:r>
            <w:r>
              <w:rPr>
                <w:rFonts w:hint="eastAsia"/>
                <w:sz w:val="15"/>
              </w:rPr>
              <w:t>新闻媒体</w:t>
            </w:r>
          </w:p>
        </w:tc>
        <w:tc>
          <w:tcPr>
            <w:tcW w:w="409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2"/>
              <w:rPr>
                <w:sz w:val="15"/>
              </w:rPr>
            </w:pPr>
          </w:p>
          <w:p>
            <w:pPr>
              <w:pStyle w:val="7"/>
              <w:ind w:left="141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428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2"/>
              <w:rPr>
                <w:sz w:val="15"/>
              </w:rPr>
            </w:pPr>
          </w:p>
          <w:p>
            <w:pPr>
              <w:pStyle w:val="7"/>
              <w:ind w:left="43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400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81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2"/>
              <w:rPr>
                <w:sz w:val="15"/>
              </w:rPr>
            </w:pPr>
          </w:p>
          <w:p>
            <w:pPr>
              <w:pStyle w:val="7"/>
              <w:ind w:left="47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391" w:type="dxa"/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ascii="Times New Roman" w:hAnsi="宋体" w:eastAsia="宋体" w:cs="宋体"/>
                <w:sz w:val="14"/>
                <w:szCs w:val="22"/>
                <w:lang w:val="zh-CN" w:eastAsia="zh-CN" w:bidi="zh-CN"/>
              </w:rPr>
            </w:pPr>
            <w:r>
              <w:rPr>
                <w:w w:val="98"/>
                <w:sz w:val="15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8" w:hRule="atLeast"/>
        </w:trPr>
        <w:tc>
          <w:tcPr>
            <w:tcW w:w="362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1"/>
              <w:rPr>
                <w:sz w:val="10"/>
              </w:rPr>
            </w:pPr>
          </w:p>
          <w:p>
            <w:pPr>
              <w:pStyle w:val="7"/>
              <w:ind w:right="83"/>
              <w:jc w:val="right"/>
              <w:rPr>
                <w:rFonts w:hint="eastAsia" w:eastAsia="宋体"/>
                <w:sz w:val="15"/>
                <w:lang w:val="en-US" w:eastAsia="zh-CN"/>
              </w:rPr>
            </w:pPr>
            <w:r>
              <w:rPr>
                <w:w w:val="95"/>
                <w:sz w:val="15"/>
              </w:rPr>
              <w:t>1</w:t>
            </w:r>
            <w:r>
              <w:rPr>
                <w:rFonts w:hint="eastAsia"/>
                <w:w w:val="95"/>
                <w:sz w:val="15"/>
                <w:lang w:val="en-US" w:eastAsia="zh-CN"/>
              </w:rPr>
              <w:t>6</w:t>
            </w:r>
          </w:p>
        </w:tc>
        <w:tc>
          <w:tcPr>
            <w:tcW w:w="8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3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7"/>
              <w:rPr>
                <w:sz w:val="10"/>
              </w:rPr>
            </w:pPr>
          </w:p>
          <w:p>
            <w:pPr>
              <w:pStyle w:val="7"/>
              <w:spacing w:line="225" w:lineRule="auto"/>
              <w:ind w:left="24" w:right="3"/>
              <w:rPr>
                <w:sz w:val="15"/>
              </w:rPr>
            </w:pPr>
            <w:r>
              <w:rPr>
                <w:sz w:val="15"/>
              </w:rPr>
              <w:t>6.2</w:t>
            </w:r>
            <w:r>
              <w:rPr>
                <w:spacing w:val="-4"/>
                <w:sz w:val="15"/>
              </w:rPr>
              <w:t>就业困难</w:t>
            </w:r>
            <w:r>
              <w:rPr>
                <w:sz w:val="15"/>
              </w:rPr>
              <w:t>人员社会保险补贴申领</w:t>
            </w:r>
          </w:p>
        </w:tc>
        <w:tc>
          <w:tcPr>
            <w:tcW w:w="1497" w:type="dxa"/>
          </w:tcPr>
          <w:p>
            <w:pPr>
              <w:pStyle w:val="7"/>
              <w:numPr>
                <w:ilvl w:val="0"/>
                <w:numId w:val="30"/>
              </w:numPr>
              <w:tabs>
                <w:tab w:val="left" w:pos="176"/>
              </w:tabs>
              <w:spacing w:before="122" w:after="0" w:line="188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文件依据</w:t>
            </w:r>
          </w:p>
          <w:p>
            <w:pPr>
              <w:pStyle w:val="7"/>
              <w:numPr>
                <w:ilvl w:val="0"/>
                <w:numId w:val="30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政策对象</w:t>
            </w:r>
          </w:p>
          <w:p>
            <w:pPr>
              <w:pStyle w:val="7"/>
              <w:numPr>
                <w:ilvl w:val="0"/>
                <w:numId w:val="30"/>
              </w:numPr>
              <w:tabs>
                <w:tab w:val="left" w:pos="176"/>
              </w:tabs>
              <w:spacing w:before="0" w:after="0" w:line="180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补贴标准</w:t>
            </w:r>
          </w:p>
          <w:p>
            <w:pPr>
              <w:pStyle w:val="7"/>
              <w:numPr>
                <w:ilvl w:val="0"/>
                <w:numId w:val="30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申请条件</w:t>
            </w:r>
          </w:p>
          <w:p>
            <w:pPr>
              <w:pStyle w:val="7"/>
              <w:numPr>
                <w:ilvl w:val="0"/>
                <w:numId w:val="30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申请材料</w:t>
            </w:r>
          </w:p>
          <w:p>
            <w:pPr>
              <w:pStyle w:val="7"/>
              <w:numPr>
                <w:ilvl w:val="0"/>
                <w:numId w:val="30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办理流程</w:t>
            </w:r>
          </w:p>
          <w:p>
            <w:pPr>
              <w:pStyle w:val="7"/>
              <w:numPr>
                <w:ilvl w:val="0"/>
                <w:numId w:val="30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rFonts w:hint="eastAsia"/>
                <w:w w:val="95"/>
                <w:sz w:val="15"/>
                <w:lang w:eastAsia="zh-CN"/>
              </w:rPr>
              <w:t>办理时限</w:t>
            </w:r>
          </w:p>
          <w:p>
            <w:pPr>
              <w:pStyle w:val="7"/>
              <w:numPr>
                <w:ilvl w:val="0"/>
                <w:numId w:val="30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办理地点（方式）</w:t>
            </w:r>
          </w:p>
          <w:p>
            <w:pPr>
              <w:pStyle w:val="7"/>
              <w:numPr>
                <w:ilvl w:val="0"/>
                <w:numId w:val="30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办理结果告知方式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176"/>
              </w:tabs>
              <w:spacing w:before="0" w:after="0" w:line="188" w:lineRule="exact"/>
              <w:ind w:left="24" w:leftChars="0" w:right="0" w:rightChars="0"/>
              <w:jc w:val="left"/>
              <w:rPr>
                <w:sz w:val="15"/>
              </w:rPr>
            </w:pPr>
            <w:r>
              <w:rPr>
                <w:rFonts w:hint="eastAsia"/>
                <w:sz w:val="15"/>
                <w:lang w:val="en-US" w:eastAsia="zh-CN"/>
              </w:rPr>
              <w:t>10.</w:t>
            </w:r>
            <w:r>
              <w:rPr>
                <w:sz w:val="15"/>
              </w:rPr>
              <w:t>咨询电话</w:t>
            </w:r>
          </w:p>
        </w:tc>
        <w:tc>
          <w:tcPr>
            <w:tcW w:w="4463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6"/>
              <w:rPr>
                <w:sz w:val="10"/>
              </w:rPr>
            </w:pPr>
          </w:p>
          <w:p>
            <w:pPr>
              <w:pStyle w:val="7"/>
              <w:numPr>
                <w:ilvl w:val="0"/>
                <w:numId w:val="31"/>
              </w:numPr>
              <w:tabs>
                <w:tab w:val="left" w:pos="176"/>
              </w:tabs>
              <w:spacing w:before="1" w:after="0" w:line="225" w:lineRule="auto"/>
              <w:ind w:left="26" w:right="105" w:firstLine="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 xml:space="preserve">《中华人民共和国政府信息公开条例》（中华人民共和国国务院 </w:t>
            </w:r>
            <w:r>
              <w:rPr>
                <w:sz w:val="15"/>
              </w:rPr>
              <w:t>令第711号）</w:t>
            </w:r>
          </w:p>
          <w:p>
            <w:pPr>
              <w:pStyle w:val="7"/>
              <w:numPr>
                <w:ilvl w:val="0"/>
                <w:numId w:val="31"/>
              </w:numPr>
              <w:tabs>
                <w:tab w:val="left" w:pos="176"/>
              </w:tabs>
              <w:spacing w:before="0" w:after="0" w:line="228" w:lineRule="auto"/>
              <w:ind w:left="26" w:right="30" w:firstLine="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 xml:space="preserve">《中华人民共和国就业促进法》（2007年8月30日第十届全国人民 </w:t>
            </w:r>
            <w:r>
              <w:rPr>
                <w:spacing w:val="-2"/>
                <w:sz w:val="15"/>
              </w:rPr>
              <w:t>代表大会常务委员会第二十九次会议通过 根据</w:t>
            </w:r>
            <w:r>
              <w:rPr>
                <w:sz w:val="15"/>
              </w:rPr>
              <w:t>2015年4月24日第十二届全国人民代表大会常务委员会第十四次《关于修改〈中华人民共和国电力法〉等六部法律的决定》修正）</w:t>
            </w:r>
          </w:p>
          <w:p>
            <w:pPr>
              <w:pStyle w:val="7"/>
              <w:numPr>
                <w:ilvl w:val="0"/>
                <w:numId w:val="31"/>
              </w:numPr>
              <w:tabs>
                <w:tab w:val="left" w:pos="176"/>
              </w:tabs>
              <w:spacing w:before="0" w:after="0" w:line="179" w:lineRule="exact"/>
              <w:ind w:left="175" w:right="0" w:hanging="15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《人力资源市场暂行条例》（中华人民共和国国务院令第700号）</w:t>
            </w:r>
          </w:p>
        </w:tc>
        <w:tc>
          <w:tcPr>
            <w:tcW w:w="733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5"/>
              <w:rPr>
                <w:sz w:val="17"/>
              </w:rPr>
            </w:pPr>
          </w:p>
          <w:p>
            <w:pPr>
              <w:pStyle w:val="7"/>
              <w:spacing w:before="1" w:line="225" w:lineRule="auto"/>
              <w:ind w:left="27" w:right="94"/>
              <w:jc w:val="both"/>
              <w:rPr>
                <w:sz w:val="15"/>
              </w:rPr>
            </w:pPr>
            <w:r>
              <w:rPr>
                <w:spacing w:val="-4"/>
                <w:sz w:val="15"/>
              </w:rPr>
              <w:t>公开事项信息形成或变更之</w:t>
            </w:r>
            <w:r>
              <w:rPr>
                <w:sz w:val="15"/>
              </w:rPr>
              <w:t>日起20</w:t>
            </w:r>
            <w:r>
              <w:rPr>
                <w:spacing w:val="-16"/>
                <w:sz w:val="15"/>
              </w:rPr>
              <w:t>个</w:t>
            </w:r>
            <w:r>
              <w:rPr>
                <w:spacing w:val="-4"/>
                <w:sz w:val="15"/>
              </w:rPr>
              <w:t>工作日内</w:t>
            </w:r>
            <w:r>
              <w:rPr>
                <w:sz w:val="15"/>
              </w:rPr>
              <w:t>公开</w:t>
            </w:r>
          </w:p>
        </w:tc>
        <w:tc>
          <w:tcPr>
            <w:tcW w:w="733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line="225" w:lineRule="auto"/>
              <w:ind w:left="28" w:right="92"/>
              <w:jc w:val="both"/>
              <w:rPr>
                <w:rFonts w:hint="eastAsia" w:eastAsia="宋体"/>
                <w:sz w:val="15"/>
                <w:lang w:eastAsia="zh-CN"/>
              </w:rPr>
            </w:pPr>
            <w:r>
              <w:rPr>
                <w:rFonts w:hint="eastAsia"/>
                <w:spacing w:val="-4"/>
                <w:sz w:val="15"/>
                <w:lang w:eastAsia="zh-CN"/>
              </w:rPr>
              <w:t>山亭区人力资源和社会保障局</w:t>
            </w:r>
          </w:p>
        </w:tc>
        <w:tc>
          <w:tcPr>
            <w:tcW w:w="2809" w:type="dxa"/>
            <w:vAlign w:val="center"/>
          </w:tcPr>
          <w:p>
            <w:pPr>
              <w:pStyle w:val="7"/>
              <w:jc w:val="both"/>
              <w:rPr>
                <w:sz w:val="14"/>
              </w:rPr>
            </w:pP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180"/>
                <w:tab w:val="left" w:pos="1071"/>
              </w:tabs>
              <w:spacing w:before="82" w:after="0" w:line="187" w:lineRule="exact"/>
              <w:ind w:left="179" w:right="0" w:hanging="150"/>
              <w:jc w:val="both"/>
              <w:rPr>
                <w:sz w:val="15"/>
              </w:rPr>
            </w:pPr>
            <w:r>
              <w:rPr>
                <w:sz w:val="15"/>
              </w:rPr>
              <w:t>政府网站</w:t>
            </w:r>
            <w:r>
              <w:rPr>
                <w:sz w:val="15"/>
              </w:rPr>
              <w:tab/>
            </w:r>
          </w:p>
          <w:p>
            <w:pPr>
              <w:pStyle w:val="7"/>
              <w:tabs>
                <w:tab w:val="left" w:pos="1071"/>
              </w:tabs>
              <w:spacing w:line="186" w:lineRule="exact"/>
              <w:ind w:left="30"/>
              <w:jc w:val="both"/>
              <w:rPr>
                <w:sz w:val="15"/>
              </w:rPr>
            </w:pPr>
            <w:r>
              <w:rPr>
                <w:sz w:val="15"/>
              </w:rPr>
              <w:t>■</w:t>
            </w:r>
            <w:r>
              <w:rPr>
                <w:rFonts w:hint="eastAsia"/>
                <w:sz w:val="15"/>
              </w:rPr>
              <w:t>新闻媒体</w:t>
            </w:r>
          </w:p>
        </w:tc>
        <w:tc>
          <w:tcPr>
            <w:tcW w:w="409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1"/>
              <w:rPr>
                <w:sz w:val="10"/>
              </w:rPr>
            </w:pPr>
          </w:p>
          <w:p>
            <w:pPr>
              <w:pStyle w:val="7"/>
              <w:ind w:left="141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428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1"/>
              <w:rPr>
                <w:sz w:val="10"/>
              </w:rPr>
            </w:pPr>
          </w:p>
          <w:p>
            <w:pPr>
              <w:pStyle w:val="7"/>
              <w:ind w:left="43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400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81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1"/>
              <w:rPr>
                <w:sz w:val="10"/>
              </w:rPr>
            </w:pPr>
          </w:p>
          <w:p>
            <w:pPr>
              <w:pStyle w:val="7"/>
              <w:ind w:left="47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391" w:type="dxa"/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ascii="Times New Roman" w:hAnsi="宋体" w:eastAsia="宋体" w:cs="宋体"/>
                <w:sz w:val="14"/>
                <w:szCs w:val="22"/>
                <w:lang w:val="zh-CN" w:eastAsia="zh-CN" w:bidi="zh-CN"/>
              </w:rPr>
            </w:pPr>
            <w:r>
              <w:rPr>
                <w:w w:val="98"/>
                <w:sz w:val="15"/>
              </w:rPr>
              <w:t>√</w:t>
            </w:r>
          </w:p>
        </w:tc>
      </w:tr>
    </w:tbl>
    <w:p>
      <w:pPr>
        <w:spacing w:after="0"/>
        <w:rPr>
          <w:rFonts w:ascii="Times New Roman"/>
          <w:sz w:val="14"/>
        </w:rPr>
        <w:sectPr>
          <w:pgSz w:w="16840" w:h="11910" w:orient="landscape"/>
          <w:pgMar w:top="840" w:right="960" w:bottom="540" w:left="960" w:header="0" w:footer="341" w:gutter="0"/>
        </w:sectPr>
      </w:pPr>
    </w:p>
    <w:tbl>
      <w:tblPr>
        <w:tblStyle w:val="3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2"/>
        <w:gridCol w:w="801"/>
        <w:gridCol w:w="863"/>
        <w:gridCol w:w="1497"/>
        <w:gridCol w:w="4463"/>
        <w:gridCol w:w="733"/>
        <w:gridCol w:w="733"/>
        <w:gridCol w:w="2809"/>
        <w:gridCol w:w="409"/>
        <w:gridCol w:w="428"/>
        <w:gridCol w:w="390"/>
        <w:gridCol w:w="400"/>
        <w:gridCol w:w="381"/>
        <w:gridCol w:w="39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62" w:type="dxa"/>
            <w:vMerge w:val="restart"/>
          </w:tcPr>
          <w:p>
            <w:pPr>
              <w:pStyle w:val="7"/>
              <w:rPr>
                <w:sz w:val="23"/>
              </w:rPr>
            </w:pPr>
          </w:p>
          <w:p>
            <w:pPr>
              <w:pStyle w:val="7"/>
              <w:ind w:left="25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序号</w:t>
            </w:r>
          </w:p>
        </w:tc>
        <w:tc>
          <w:tcPr>
            <w:tcW w:w="1664" w:type="dxa"/>
            <w:gridSpan w:val="2"/>
          </w:tcPr>
          <w:p>
            <w:pPr>
              <w:pStyle w:val="7"/>
              <w:spacing w:before="60"/>
              <w:ind w:left="516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公开事项</w:t>
            </w:r>
          </w:p>
        </w:tc>
        <w:tc>
          <w:tcPr>
            <w:tcW w:w="1497" w:type="dxa"/>
            <w:vMerge w:val="restart"/>
          </w:tcPr>
          <w:p>
            <w:pPr>
              <w:pStyle w:val="7"/>
              <w:spacing w:before="4"/>
              <w:rPr>
                <w:sz w:val="15"/>
              </w:rPr>
            </w:pPr>
          </w:p>
          <w:p>
            <w:pPr>
              <w:pStyle w:val="7"/>
              <w:spacing w:line="200" w:lineRule="exact"/>
              <w:ind w:left="433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公开内容</w:t>
            </w:r>
          </w:p>
          <w:p>
            <w:pPr>
              <w:pStyle w:val="7"/>
              <w:spacing w:line="200" w:lineRule="exact"/>
              <w:ind w:left="433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（要素）</w:t>
            </w:r>
          </w:p>
        </w:tc>
        <w:tc>
          <w:tcPr>
            <w:tcW w:w="4463" w:type="dxa"/>
            <w:vMerge w:val="restart"/>
          </w:tcPr>
          <w:p>
            <w:pPr>
              <w:pStyle w:val="7"/>
              <w:rPr>
                <w:sz w:val="23"/>
              </w:rPr>
            </w:pPr>
          </w:p>
          <w:p>
            <w:pPr>
              <w:pStyle w:val="7"/>
              <w:ind w:left="1898" w:right="1870"/>
              <w:jc w:val="center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公开依据</w:t>
            </w:r>
          </w:p>
        </w:tc>
        <w:tc>
          <w:tcPr>
            <w:tcW w:w="733" w:type="dxa"/>
            <w:vMerge w:val="restart"/>
          </w:tcPr>
          <w:p>
            <w:pPr>
              <w:pStyle w:val="7"/>
              <w:rPr>
                <w:sz w:val="23"/>
              </w:rPr>
            </w:pPr>
          </w:p>
          <w:p>
            <w:pPr>
              <w:pStyle w:val="7"/>
              <w:ind w:left="53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公开时限</w:t>
            </w:r>
          </w:p>
        </w:tc>
        <w:tc>
          <w:tcPr>
            <w:tcW w:w="733" w:type="dxa"/>
            <w:vMerge w:val="restart"/>
          </w:tcPr>
          <w:p>
            <w:pPr>
              <w:pStyle w:val="7"/>
              <w:rPr>
                <w:sz w:val="23"/>
              </w:rPr>
            </w:pPr>
          </w:p>
          <w:p>
            <w:pPr>
              <w:pStyle w:val="7"/>
              <w:ind w:left="55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公开主体</w:t>
            </w:r>
          </w:p>
        </w:tc>
        <w:tc>
          <w:tcPr>
            <w:tcW w:w="2809" w:type="dxa"/>
            <w:vMerge w:val="restart"/>
          </w:tcPr>
          <w:p>
            <w:pPr>
              <w:pStyle w:val="7"/>
              <w:rPr>
                <w:sz w:val="23"/>
              </w:rPr>
            </w:pPr>
          </w:p>
          <w:p>
            <w:pPr>
              <w:pStyle w:val="7"/>
              <w:ind w:left="853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公开渠道和载体</w:t>
            </w:r>
          </w:p>
        </w:tc>
        <w:tc>
          <w:tcPr>
            <w:tcW w:w="837" w:type="dxa"/>
            <w:gridSpan w:val="2"/>
          </w:tcPr>
          <w:p>
            <w:pPr>
              <w:pStyle w:val="7"/>
              <w:spacing w:before="60"/>
              <w:ind w:left="110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公开对象</w:t>
            </w:r>
          </w:p>
        </w:tc>
        <w:tc>
          <w:tcPr>
            <w:tcW w:w="790" w:type="dxa"/>
            <w:gridSpan w:val="2"/>
          </w:tcPr>
          <w:p>
            <w:pPr>
              <w:pStyle w:val="7"/>
              <w:spacing w:before="60"/>
              <w:ind w:left="89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公开方式</w:t>
            </w:r>
          </w:p>
        </w:tc>
        <w:tc>
          <w:tcPr>
            <w:tcW w:w="772" w:type="dxa"/>
            <w:gridSpan w:val="2"/>
          </w:tcPr>
          <w:p>
            <w:pPr>
              <w:pStyle w:val="7"/>
              <w:spacing w:before="60"/>
              <w:ind w:left="82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公开层级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3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1" w:type="dxa"/>
          </w:tcPr>
          <w:p>
            <w:pPr>
              <w:pStyle w:val="7"/>
              <w:spacing w:before="137"/>
              <w:ind w:left="84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一级事项</w:t>
            </w:r>
          </w:p>
        </w:tc>
        <w:tc>
          <w:tcPr>
            <w:tcW w:w="863" w:type="dxa"/>
          </w:tcPr>
          <w:p>
            <w:pPr>
              <w:pStyle w:val="7"/>
              <w:spacing w:before="137"/>
              <w:ind w:left="115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二级事项</w:t>
            </w:r>
          </w:p>
        </w:tc>
        <w:tc>
          <w:tcPr>
            <w:tcW w:w="14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" w:type="dxa"/>
          </w:tcPr>
          <w:p>
            <w:pPr>
              <w:pStyle w:val="7"/>
              <w:spacing w:before="43" w:line="194" w:lineRule="exact"/>
              <w:ind w:left="136" w:right="15" w:hanging="82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全社会</w:t>
            </w:r>
          </w:p>
        </w:tc>
        <w:tc>
          <w:tcPr>
            <w:tcW w:w="428" w:type="dxa"/>
          </w:tcPr>
          <w:p>
            <w:pPr>
              <w:pStyle w:val="7"/>
              <w:spacing w:before="43" w:line="194" w:lineRule="exact"/>
              <w:ind w:left="66" w:right="23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特定群体</w:t>
            </w:r>
          </w:p>
        </w:tc>
        <w:tc>
          <w:tcPr>
            <w:tcW w:w="390" w:type="dxa"/>
          </w:tcPr>
          <w:p>
            <w:pPr>
              <w:pStyle w:val="7"/>
              <w:spacing w:before="137"/>
              <w:ind w:left="43"/>
              <w:jc w:val="center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主动</w:t>
            </w:r>
          </w:p>
        </w:tc>
        <w:tc>
          <w:tcPr>
            <w:tcW w:w="400" w:type="dxa"/>
          </w:tcPr>
          <w:p>
            <w:pPr>
              <w:pStyle w:val="7"/>
              <w:spacing w:before="43" w:line="194" w:lineRule="exact"/>
              <w:ind w:left="136" w:right="6" w:hanging="82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依申请</w:t>
            </w:r>
          </w:p>
        </w:tc>
        <w:tc>
          <w:tcPr>
            <w:tcW w:w="381" w:type="dxa"/>
          </w:tcPr>
          <w:p>
            <w:pPr>
              <w:pStyle w:val="7"/>
              <w:spacing w:before="137"/>
              <w:ind w:left="46" w:right="-15"/>
              <w:jc w:val="center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县级</w:t>
            </w:r>
          </w:p>
        </w:tc>
        <w:tc>
          <w:tcPr>
            <w:tcW w:w="391" w:type="dxa"/>
          </w:tcPr>
          <w:p>
            <w:pPr>
              <w:pStyle w:val="7"/>
              <w:spacing w:before="137"/>
              <w:ind w:left="51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乡级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8" w:hRule="atLeast"/>
        </w:trPr>
        <w:tc>
          <w:tcPr>
            <w:tcW w:w="362" w:type="dxa"/>
            <w:vAlign w:val="top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7"/>
              <w:rPr>
                <w:sz w:val="12"/>
              </w:rPr>
            </w:pPr>
          </w:p>
          <w:p>
            <w:pPr>
              <w:pStyle w:val="7"/>
              <w:ind w:left="0" w:leftChars="0" w:right="83" w:rightChars="0"/>
              <w:jc w:val="right"/>
              <w:rPr>
                <w:w w:val="95"/>
                <w:sz w:val="15"/>
              </w:rPr>
            </w:pPr>
            <w:r>
              <w:rPr>
                <w:w w:val="95"/>
                <w:sz w:val="15"/>
              </w:rPr>
              <w:t>1</w:t>
            </w:r>
            <w:r>
              <w:rPr>
                <w:rFonts w:hint="eastAsia"/>
                <w:w w:val="95"/>
                <w:sz w:val="15"/>
                <w:lang w:val="en-US" w:eastAsia="zh-CN"/>
              </w:rPr>
              <w:t>7</w:t>
            </w:r>
          </w:p>
        </w:tc>
        <w:tc>
          <w:tcPr>
            <w:tcW w:w="801" w:type="dxa"/>
            <w:vMerge w:val="restart"/>
            <w:vAlign w:val="center"/>
          </w:tcPr>
          <w:p>
            <w:pPr>
              <w:pStyle w:val="7"/>
              <w:spacing w:before="112" w:line="187" w:lineRule="exact"/>
              <w:jc w:val="both"/>
              <w:rPr>
                <w:sz w:val="15"/>
              </w:rPr>
            </w:pPr>
            <w:r>
              <w:rPr>
                <w:w w:val="95"/>
                <w:sz w:val="15"/>
              </w:rPr>
              <w:t>6.对就业困</w:t>
            </w:r>
          </w:p>
          <w:p>
            <w:pPr>
              <w:pStyle w:val="7"/>
              <w:spacing w:before="1" w:line="180" w:lineRule="exact"/>
              <w:ind w:left="33" w:leftChars="0" w:right="6" w:rightChars="0"/>
              <w:jc w:val="both"/>
              <w:rPr>
                <w:sz w:val="15"/>
              </w:rPr>
            </w:pPr>
            <w:r>
              <w:rPr>
                <w:sz w:val="15"/>
              </w:rPr>
              <w:t>难人员（</w:t>
            </w:r>
            <w:r>
              <w:rPr>
                <w:spacing w:val="-14"/>
                <w:sz w:val="15"/>
              </w:rPr>
              <w:t>含</w:t>
            </w:r>
            <w:r>
              <w:rPr>
                <w:spacing w:val="-3"/>
                <w:w w:val="95"/>
                <w:sz w:val="15"/>
              </w:rPr>
              <w:t>建档立卡贫</w:t>
            </w:r>
          </w:p>
          <w:p>
            <w:pPr>
              <w:pStyle w:val="7"/>
              <w:spacing w:line="150" w:lineRule="exact"/>
              <w:ind w:left="33"/>
              <w:jc w:val="both"/>
              <w:rPr>
                <w:sz w:val="15"/>
              </w:rPr>
            </w:pPr>
            <w:r>
              <w:rPr>
                <w:w w:val="95"/>
                <w:sz w:val="15"/>
              </w:rPr>
              <w:t>困劳动力）</w:t>
            </w:r>
          </w:p>
          <w:p>
            <w:pPr>
              <w:pStyle w:val="7"/>
              <w:spacing w:before="1" w:line="228" w:lineRule="auto"/>
              <w:ind w:left="331" w:right="1" w:hanging="298"/>
              <w:jc w:val="both"/>
              <w:rPr>
                <w:sz w:val="15"/>
              </w:rPr>
            </w:pPr>
            <w:r>
              <w:rPr>
                <w:sz w:val="15"/>
              </w:rPr>
              <w:t>实施就业援助</w:t>
            </w:r>
          </w:p>
        </w:tc>
        <w:tc>
          <w:tcPr>
            <w:tcW w:w="863" w:type="dxa"/>
            <w:vAlign w:val="top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spacing w:line="225" w:lineRule="auto"/>
              <w:ind w:left="24" w:leftChars="0" w:right="3" w:rightChars="0"/>
              <w:rPr>
                <w:rFonts w:hint="eastAsia"/>
                <w:sz w:val="15"/>
                <w:lang w:val="en-US" w:eastAsia="zh-CN"/>
              </w:rPr>
            </w:pPr>
            <w:r>
              <w:rPr>
                <w:sz w:val="15"/>
              </w:rPr>
              <w:t>6.3</w:t>
            </w:r>
            <w:r>
              <w:rPr>
                <w:spacing w:val="-4"/>
                <w:sz w:val="15"/>
              </w:rPr>
              <w:t>公益性岗</w:t>
            </w:r>
            <w:r>
              <w:rPr>
                <w:sz w:val="15"/>
              </w:rPr>
              <w:t>位补贴申领</w:t>
            </w:r>
          </w:p>
        </w:tc>
        <w:tc>
          <w:tcPr>
            <w:tcW w:w="1497" w:type="dxa"/>
            <w:vAlign w:val="top"/>
          </w:tcPr>
          <w:p>
            <w:pPr>
              <w:pStyle w:val="7"/>
              <w:spacing w:before="2"/>
              <w:rPr>
                <w:sz w:val="12"/>
              </w:rPr>
            </w:pPr>
          </w:p>
          <w:p>
            <w:pPr>
              <w:pStyle w:val="7"/>
              <w:numPr>
                <w:ilvl w:val="0"/>
                <w:numId w:val="32"/>
              </w:numPr>
              <w:tabs>
                <w:tab w:val="left" w:pos="176"/>
              </w:tabs>
              <w:spacing w:before="0" w:after="0" w:line="186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文件依据</w:t>
            </w:r>
          </w:p>
          <w:p>
            <w:pPr>
              <w:pStyle w:val="7"/>
              <w:numPr>
                <w:ilvl w:val="0"/>
                <w:numId w:val="32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政策对象</w:t>
            </w:r>
          </w:p>
          <w:p>
            <w:pPr>
              <w:pStyle w:val="7"/>
              <w:numPr>
                <w:ilvl w:val="0"/>
                <w:numId w:val="32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补贴标准</w:t>
            </w:r>
          </w:p>
          <w:p>
            <w:pPr>
              <w:pStyle w:val="7"/>
              <w:numPr>
                <w:ilvl w:val="0"/>
                <w:numId w:val="32"/>
              </w:numPr>
              <w:tabs>
                <w:tab w:val="left" w:pos="176"/>
              </w:tabs>
              <w:spacing w:before="0" w:after="0" w:line="180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申请条件</w:t>
            </w:r>
          </w:p>
          <w:p>
            <w:pPr>
              <w:pStyle w:val="7"/>
              <w:numPr>
                <w:ilvl w:val="0"/>
                <w:numId w:val="32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申请材料</w:t>
            </w:r>
          </w:p>
          <w:p>
            <w:pPr>
              <w:pStyle w:val="7"/>
              <w:numPr>
                <w:ilvl w:val="0"/>
                <w:numId w:val="32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办理流程</w:t>
            </w:r>
          </w:p>
          <w:p>
            <w:pPr>
              <w:pStyle w:val="7"/>
              <w:numPr>
                <w:ilvl w:val="0"/>
                <w:numId w:val="32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rFonts w:hint="eastAsia"/>
                <w:sz w:val="15"/>
                <w:lang w:eastAsia="zh-CN"/>
              </w:rPr>
              <w:t>办理时限</w:t>
            </w:r>
          </w:p>
          <w:p>
            <w:pPr>
              <w:pStyle w:val="7"/>
              <w:numPr>
                <w:ilvl w:val="0"/>
                <w:numId w:val="32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办理地点（方式）</w:t>
            </w:r>
          </w:p>
          <w:p>
            <w:pPr>
              <w:pStyle w:val="7"/>
              <w:numPr>
                <w:ilvl w:val="0"/>
                <w:numId w:val="32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办理结果告知方式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176"/>
              </w:tabs>
              <w:spacing w:before="0" w:after="0" w:line="186" w:lineRule="exact"/>
              <w:ind w:left="24" w:leftChars="0" w:right="0" w:rightChars="0" w:firstLine="0" w:firstLineChars="0"/>
              <w:jc w:val="left"/>
              <w:rPr>
                <w:rFonts w:hint="eastAsia"/>
                <w:sz w:val="15"/>
                <w:lang w:val="en-US" w:eastAsia="zh-CN"/>
              </w:rPr>
            </w:pPr>
            <w:r>
              <w:rPr>
                <w:rFonts w:hint="eastAsia"/>
                <w:sz w:val="15"/>
                <w:lang w:val="en-US" w:eastAsia="zh-CN"/>
              </w:rPr>
              <w:t>10.</w:t>
            </w:r>
            <w:r>
              <w:rPr>
                <w:sz w:val="15"/>
              </w:rPr>
              <w:t>咨询电话</w:t>
            </w:r>
          </w:p>
        </w:tc>
        <w:tc>
          <w:tcPr>
            <w:tcW w:w="4463" w:type="dxa"/>
            <w:vAlign w:val="top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10"/>
              <w:rPr>
                <w:sz w:val="12"/>
              </w:rPr>
            </w:pPr>
          </w:p>
          <w:p>
            <w:pPr>
              <w:pStyle w:val="7"/>
              <w:numPr>
                <w:ilvl w:val="0"/>
                <w:numId w:val="33"/>
              </w:numPr>
              <w:tabs>
                <w:tab w:val="left" w:pos="176"/>
              </w:tabs>
              <w:spacing w:before="1" w:after="0" w:line="228" w:lineRule="auto"/>
              <w:ind w:left="26" w:right="105" w:firstLine="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 xml:space="preserve">《中华人民共和国政府信息公开条例》（中华人民共和国国务院 </w:t>
            </w:r>
            <w:r>
              <w:rPr>
                <w:sz w:val="15"/>
              </w:rPr>
              <w:t>令第711号）</w:t>
            </w:r>
          </w:p>
          <w:p>
            <w:pPr>
              <w:pStyle w:val="7"/>
              <w:numPr>
                <w:ilvl w:val="0"/>
                <w:numId w:val="33"/>
              </w:numPr>
              <w:tabs>
                <w:tab w:val="left" w:pos="176"/>
              </w:tabs>
              <w:spacing w:before="0" w:after="0" w:line="225" w:lineRule="auto"/>
              <w:ind w:left="26" w:right="30" w:firstLine="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 xml:space="preserve">《中华人民共和国就业促进法》（2007年8月30日第十届全国人民 </w:t>
            </w:r>
            <w:r>
              <w:rPr>
                <w:spacing w:val="-2"/>
                <w:sz w:val="15"/>
              </w:rPr>
              <w:t>代表大会常务委员会第二十九次会议通过 根据</w:t>
            </w:r>
            <w:r>
              <w:rPr>
                <w:sz w:val="15"/>
              </w:rPr>
              <w:t>2015年4月24日第十二届全国人民代表大会常务委员会第十四次《关于修改〈中华人民共和国电力法〉等六部法律的决定》修正）</w:t>
            </w:r>
          </w:p>
          <w:p>
            <w:pPr>
              <w:pStyle w:val="7"/>
              <w:numPr>
                <w:ilvl w:val="0"/>
                <w:numId w:val="33"/>
              </w:numPr>
              <w:tabs>
                <w:tab w:val="left" w:pos="176"/>
              </w:tabs>
              <w:spacing w:before="0" w:after="0" w:line="185" w:lineRule="exact"/>
              <w:ind w:left="175" w:leftChars="0" w:right="0" w:rightChars="0" w:hanging="150" w:firstLineChars="0"/>
              <w:jc w:val="left"/>
              <w:rPr>
                <w:w w:val="95"/>
                <w:sz w:val="15"/>
              </w:rPr>
            </w:pPr>
            <w:r>
              <w:rPr>
                <w:w w:val="95"/>
                <w:sz w:val="15"/>
              </w:rPr>
              <w:t>《人力资源市场暂行条例》（中华人民共和国国务院令第700号）</w:t>
            </w:r>
          </w:p>
        </w:tc>
        <w:tc>
          <w:tcPr>
            <w:tcW w:w="733" w:type="dxa"/>
            <w:vAlign w:val="top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1"/>
              <w:rPr>
                <w:sz w:val="20"/>
              </w:rPr>
            </w:pPr>
          </w:p>
          <w:p>
            <w:pPr>
              <w:pStyle w:val="7"/>
              <w:spacing w:line="225" w:lineRule="auto"/>
              <w:ind w:left="27" w:leftChars="0" w:right="94" w:rightChars="0"/>
              <w:jc w:val="both"/>
              <w:rPr>
                <w:spacing w:val="-4"/>
                <w:sz w:val="15"/>
              </w:rPr>
            </w:pPr>
            <w:r>
              <w:rPr>
                <w:spacing w:val="-4"/>
                <w:sz w:val="15"/>
              </w:rPr>
              <w:t>公开事项信息形成或变更之</w:t>
            </w:r>
            <w:r>
              <w:rPr>
                <w:sz w:val="15"/>
              </w:rPr>
              <w:t>日起20</w:t>
            </w:r>
            <w:r>
              <w:rPr>
                <w:spacing w:val="-16"/>
                <w:sz w:val="15"/>
              </w:rPr>
              <w:t>个</w:t>
            </w:r>
            <w:r>
              <w:rPr>
                <w:spacing w:val="-4"/>
                <w:sz w:val="15"/>
              </w:rPr>
              <w:t>工作日内</w:t>
            </w:r>
            <w:r>
              <w:rPr>
                <w:sz w:val="15"/>
              </w:rPr>
              <w:t>公开</w:t>
            </w:r>
          </w:p>
        </w:tc>
        <w:tc>
          <w:tcPr>
            <w:tcW w:w="733" w:type="dxa"/>
            <w:vAlign w:val="top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12"/>
              <w:rPr>
                <w:sz w:val="19"/>
              </w:rPr>
            </w:pPr>
          </w:p>
          <w:p>
            <w:pPr>
              <w:pStyle w:val="7"/>
              <w:spacing w:line="228" w:lineRule="auto"/>
              <w:ind w:left="28" w:leftChars="0" w:right="92" w:rightChars="0"/>
              <w:jc w:val="both"/>
              <w:rPr>
                <w:rFonts w:hint="eastAsia"/>
                <w:spacing w:val="-4"/>
                <w:sz w:val="15"/>
                <w:lang w:eastAsia="zh-CN"/>
              </w:rPr>
            </w:pPr>
            <w:r>
              <w:rPr>
                <w:rFonts w:hint="eastAsia"/>
                <w:spacing w:val="-4"/>
                <w:sz w:val="15"/>
                <w:lang w:eastAsia="zh-CN"/>
              </w:rPr>
              <w:t>山亭区人力资源和社会保障局</w:t>
            </w:r>
          </w:p>
        </w:tc>
        <w:tc>
          <w:tcPr>
            <w:tcW w:w="2809" w:type="dxa"/>
            <w:vAlign w:val="center"/>
          </w:tcPr>
          <w:p>
            <w:pPr>
              <w:pStyle w:val="7"/>
              <w:numPr>
                <w:ilvl w:val="0"/>
                <w:numId w:val="3"/>
              </w:numPr>
              <w:tabs>
                <w:tab w:val="left" w:pos="180"/>
                <w:tab w:val="left" w:pos="1071"/>
              </w:tabs>
              <w:spacing w:before="82" w:after="0" w:line="187" w:lineRule="exact"/>
              <w:ind w:left="179" w:right="0" w:hanging="150"/>
              <w:jc w:val="both"/>
              <w:rPr>
                <w:sz w:val="15"/>
              </w:rPr>
            </w:pPr>
            <w:r>
              <w:rPr>
                <w:sz w:val="15"/>
              </w:rPr>
              <w:t>政府网站</w:t>
            </w:r>
          </w:p>
          <w:p>
            <w:pPr>
              <w:pStyle w:val="7"/>
              <w:numPr>
                <w:numId w:val="0"/>
              </w:numPr>
              <w:tabs>
                <w:tab w:val="left" w:pos="180"/>
                <w:tab w:val="left" w:pos="1071"/>
              </w:tabs>
              <w:spacing w:before="82" w:after="0" w:line="187" w:lineRule="exact"/>
              <w:ind w:right="0" w:rightChars="0"/>
              <w:jc w:val="both"/>
              <w:rPr>
                <w:sz w:val="15"/>
              </w:rPr>
            </w:pPr>
            <w:r>
              <w:rPr>
                <w:sz w:val="15"/>
              </w:rPr>
              <w:t>■</w:t>
            </w:r>
            <w:r>
              <w:rPr>
                <w:rFonts w:hint="eastAsia"/>
                <w:sz w:val="15"/>
              </w:rPr>
              <w:t>新闻媒体</w:t>
            </w:r>
          </w:p>
        </w:tc>
        <w:tc>
          <w:tcPr>
            <w:tcW w:w="409" w:type="dxa"/>
            <w:vAlign w:val="center"/>
          </w:tcPr>
          <w:p>
            <w:pPr>
              <w:pStyle w:val="7"/>
              <w:ind w:right="0" w:rightChars="0"/>
              <w:jc w:val="center"/>
              <w:rPr>
                <w:b/>
                <w:bCs/>
                <w:w w:val="98"/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428" w:type="dxa"/>
            <w:vAlign w:val="top"/>
          </w:tcPr>
          <w:p>
            <w:pPr>
              <w:pStyle w:val="7"/>
              <w:ind w:left="0" w:leftChars="0" w:right="0" w:rightChars="0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vAlign w:val="center"/>
          </w:tcPr>
          <w:p>
            <w:pPr>
              <w:pStyle w:val="7"/>
              <w:ind w:right="0" w:rightChars="0"/>
              <w:jc w:val="center"/>
              <w:rPr>
                <w:w w:val="98"/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pStyle w:val="7"/>
              <w:ind w:left="0" w:leftChars="0" w:right="0" w:rightChars="0"/>
              <w:rPr>
                <w:rFonts w:ascii="Times New Roman"/>
                <w:sz w:val="14"/>
              </w:rPr>
            </w:pPr>
          </w:p>
        </w:tc>
        <w:tc>
          <w:tcPr>
            <w:tcW w:w="381" w:type="dxa"/>
            <w:vAlign w:val="center"/>
          </w:tcPr>
          <w:p>
            <w:pPr>
              <w:pStyle w:val="7"/>
              <w:ind w:right="0" w:rightChars="0"/>
              <w:jc w:val="center"/>
              <w:rPr>
                <w:w w:val="98"/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391" w:type="dxa"/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w w:val="98"/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8" w:hRule="atLeast"/>
        </w:trPr>
        <w:tc>
          <w:tcPr>
            <w:tcW w:w="362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2"/>
              <w:rPr>
                <w:sz w:val="10"/>
              </w:rPr>
            </w:pPr>
          </w:p>
          <w:p>
            <w:pPr>
              <w:pStyle w:val="7"/>
              <w:ind w:right="83"/>
              <w:jc w:val="right"/>
              <w:rPr>
                <w:rFonts w:hint="eastAsia" w:eastAsia="宋体"/>
                <w:sz w:val="15"/>
                <w:lang w:eastAsia="zh-CN"/>
              </w:rPr>
            </w:pPr>
            <w:r>
              <w:rPr>
                <w:w w:val="95"/>
                <w:sz w:val="15"/>
              </w:rPr>
              <w:t>1</w:t>
            </w:r>
            <w:r>
              <w:rPr>
                <w:rFonts w:hint="eastAsia"/>
                <w:w w:val="95"/>
                <w:sz w:val="15"/>
                <w:lang w:val="en-US" w:eastAsia="zh-CN"/>
              </w:rPr>
              <w:t>8</w:t>
            </w:r>
          </w:p>
        </w:tc>
        <w:tc>
          <w:tcPr>
            <w:tcW w:w="801" w:type="dxa"/>
            <w:vMerge w:val="continue"/>
          </w:tcPr>
          <w:p>
            <w:pPr>
              <w:pStyle w:val="7"/>
              <w:spacing w:before="1" w:line="228" w:lineRule="auto"/>
              <w:ind w:left="331" w:right="1" w:hanging="298"/>
              <w:rPr>
                <w:sz w:val="15"/>
              </w:rPr>
            </w:pPr>
          </w:p>
        </w:tc>
        <w:tc>
          <w:tcPr>
            <w:tcW w:w="863" w:type="dxa"/>
            <w:vAlign w:val="center"/>
          </w:tcPr>
          <w:p>
            <w:pPr>
              <w:pStyle w:val="7"/>
              <w:spacing w:before="1" w:line="225" w:lineRule="auto"/>
              <w:ind w:left="24" w:right="3"/>
              <w:jc w:val="center"/>
              <w:rPr>
                <w:rFonts w:hint="default" w:eastAsia="宋体"/>
                <w:sz w:val="15"/>
                <w:lang w:val="en-US" w:eastAsia="zh-CN"/>
              </w:rPr>
            </w:pPr>
            <w:r>
              <w:rPr>
                <w:rFonts w:hint="eastAsia"/>
                <w:sz w:val="15"/>
                <w:lang w:val="en-US" w:eastAsia="zh-CN"/>
              </w:rPr>
              <w:t>6.4求职创业补贴申领</w:t>
            </w:r>
          </w:p>
        </w:tc>
        <w:tc>
          <w:tcPr>
            <w:tcW w:w="1497" w:type="dxa"/>
          </w:tcPr>
          <w:p>
            <w:pPr>
              <w:pStyle w:val="7"/>
              <w:numPr>
                <w:ilvl w:val="0"/>
                <w:numId w:val="34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rFonts w:hint="eastAsia"/>
                <w:sz w:val="15"/>
                <w:lang w:eastAsia="zh-CN"/>
              </w:rPr>
              <w:t>文件依据</w:t>
            </w:r>
          </w:p>
          <w:p>
            <w:pPr>
              <w:pStyle w:val="7"/>
              <w:numPr>
                <w:ilvl w:val="0"/>
                <w:numId w:val="34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政策对象</w:t>
            </w:r>
          </w:p>
          <w:p>
            <w:pPr>
              <w:pStyle w:val="7"/>
              <w:numPr>
                <w:ilvl w:val="0"/>
                <w:numId w:val="34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rFonts w:hint="eastAsia"/>
                <w:w w:val="95"/>
                <w:sz w:val="15"/>
                <w:lang w:eastAsia="zh-CN"/>
              </w:rPr>
              <w:t>补贴</w:t>
            </w:r>
            <w:r>
              <w:rPr>
                <w:w w:val="95"/>
                <w:sz w:val="15"/>
              </w:rPr>
              <w:t>标准</w:t>
            </w:r>
          </w:p>
          <w:p>
            <w:pPr>
              <w:pStyle w:val="7"/>
              <w:numPr>
                <w:ilvl w:val="0"/>
                <w:numId w:val="34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申请条件</w:t>
            </w:r>
          </w:p>
          <w:p>
            <w:pPr>
              <w:pStyle w:val="7"/>
              <w:numPr>
                <w:ilvl w:val="0"/>
                <w:numId w:val="34"/>
              </w:numPr>
              <w:tabs>
                <w:tab w:val="left" w:pos="176"/>
              </w:tabs>
              <w:spacing w:before="0" w:after="0" w:line="180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申请材料</w:t>
            </w:r>
          </w:p>
          <w:p>
            <w:pPr>
              <w:pStyle w:val="7"/>
              <w:numPr>
                <w:ilvl w:val="0"/>
                <w:numId w:val="34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办理流程</w:t>
            </w:r>
          </w:p>
          <w:p>
            <w:pPr>
              <w:pStyle w:val="7"/>
              <w:numPr>
                <w:ilvl w:val="0"/>
                <w:numId w:val="34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rFonts w:hint="eastAsia"/>
                <w:w w:val="95"/>
                <w:sz w:val="15"/>
                <w:lang w:eastAsia="zh-CN"/>
              </w:rPr>
              <w:t>办理时限</w:t>
            </w:r>
          </w:p>
          <w:p>
            <w:pPr>
              <w:pStyle w:val="7"/>
              <w:numPr>
                <w:ilvl w:val="0"/>
                <w:numId w:val="34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办理地点（方式）</w:t>
            </w:r>
          </w:p>
          <w:p>
            <w:pPr>
              <w:pStyle w:val="7"/>
              <w:numPr>
                <w:ilvl w:val="0"/>
                <w:numId w:val="34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办理结果告知方式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176"/>
              </w:tabs>
              <w:spacing w:before="0" w:after="0" w:line="187" w:lineRule="exact"/>
              <w:ind w:left="24" w:leftChars="0" w:right="0" w:rightChars="0"/>
              <w:jc w:val="left"/>
              <w:rPr>
                <w:sz w:val="15"/>
              </w:rPr>
            </w:pPr>
            <w:r>
              <w:rPr>
                <w:rFonts w:hint="eastAsia"/>
                <w:sz w:val="15"/>
                <w:lang w:val="en-US" w:eastAsia="zh-CN"/>
              </w:rPr>
              <w:t>10.</w:t>
            </w:r>
            <w:r>
              <w:rPr>
                <w:sz w:val="15"/>
              </w:rPr>
              <w:t>咨询电话</w:t>
            </w:r>
          </w:p>
        </w:tc>
        <w:tc>
          <w:tcPr>
            <w:tcW w:w="4463" w:type="dxa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176"/>
              </w:tabs>
              <w:spacing w:before="0" w:after="0" w:line="225" w:lineRule="auto"/>
              <w:ind w:left="26" w:leftChars="0" w:right="105" w:rightChars="0"/>
              <w:jc w:val="left"/>
              <w:rPr>
                <w:sz w:val="15"/>
              </w:rPr>
            </w:pPr>
            <w:r>
              <w:rPr>
                <w:rFonts w:hint="eastAsia"/>
                <w:w w:val="95"/>
                <w:sz w:val="15"/>
                <w:lang w:val="en-US" w:eastAsia="zh-CN"/>
              </w:rPr>
              <w:t>1.</w:t>
            </w:r>
            <w:r>
              <w:rPr>
                <w:w w:val="95"/>
                <w:sz w:val="15"/>
              </w:rPr>
              <w:t xml:space="preserve">《中华人民共和国政府信息公开条例》（中华人民共和国国务院 </w:t>
            </w:r>
            <w:r>
              <w:rPr>
                <w:sz w:val="15"/>
              </w:rPr>
              <w:t>令第711号）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176"/>
              </w:tabs>
              <w:spacing w:before="1" w:after="0" w:line="225" w:lineRule="auto"/>
              <w:ind w:left="26" w:leftChars="0" w:right="30" w:rightChars="0"/>
              <w:jc w:val="left"/>
              <w:rPr>
                <w:sz w:val="15"/>
              </w:rPr>
            </w:pPr>
            <w:r>
              <w:rPr>
                <w:rFonts w:hint="eastAsia"/>
                <w:w w:val="95"/>
                <w:sz w:val="15"/>
                <w:lang w:val="en-US" w:eastAsia="zh-CN"/>
              </w:rPr>
              <w:t>2.</w:t>
            </w:r>
            <w:r>
              <w:rPr>
                <w:w w:val="95"/>
                <w:sz w:val="15"/>
              </w:rPr>
              <w:t xml:space="preserve">《中华人民共和国就业促进法》（2007年8月30日第十届全国人民 </w:t>
            </w:r>
            <w:r>
              <w:rPr>
                <w:spacing w:val="-2"/>
                <w:sz w:val="15"/>
              </w:rPr>
              <w:t>代表大会常务委员会第二十九次会议通过 根据</w:t>
            </w:r>
            <w:r>
              <w:rPr>
                <w:sz w:val="15"/>
              </w:rPr>
              <w:t>2015年4月24日第十二届全国人民代表大会常务委员会第十四次《关于修改〈中华人民共和国电力法〉等六部法律的决定》修正）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176"/>
              </w:tabs>
              <w:spacing w:before="0" w:after="0" w:line="183" w:lineRule="exact"/>
              <w:ind w:left="25" w:leftChars="0" w:right="0" w:rightChars="0"/>
              <w:jc w:val="left"/>
              <w:rPr>
                <w:w w:val="95"/>
                <w:sz w:val="15"/>
              </w:rPr>
            </w:pPr>
            <w:r>
              <w:rPr>
                <w:rFonts w:hint="eastAsia"/>
                <w:w w:val="95"/>
                <w:sz w:val="15"/>
                <w:lang w:val="en-US" w:eastAsia="zh-CN"/>
              </w:rPr>
              <w:t>3.</w:t>
            </w:r>
            <w:r>
              <w:rPr>
                <w:w w:val="95"/>
                <w:sz w:val="15"/>
              </w:rPr>
              <w:t>《人力资源市场暂行条例》（中华人民共和国国务院令第700号）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176"/>
              </w:tabs>
              <w:spacing w:before="0" w:after="0" w:line="183" w:lineRule="exact"/>
              <w:ind w:left="25" w:leftChars="0" w:right="0" w:rightChars="0"/>
              <w:jc w:val="left"/>
              <w:rPr>
                <w:w w:val="95"/>
                <w:sz w:val="15"/>
              </w:rPr>
            </w:pPr>
          </w:p>
        </w:tc>
        <w:tc>
          <w:tcPr>
            <w:tcW w:w="733" w:type="dxa"/>
            <w:vAlign w:val="center"/>
          </w:tcPr>
          <w:p>
            <w:pPr>
              <w:pStyle w:val="7"/>
              <w:spacing w:line="225" w:lineRule="auto"/>
              <w:ind w:left="27" w:right="94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公开事项信息形成或变更之</w:t>
            </w:r>
            <w:r>
              <w:rPr>
                <w:sz w:val="15"/>
              </w:rPr>
              <w:t>日起20</w:t>
            </w:r>
            <w:r>
              <w:rPr>
                <w:spacing w:val="-16"/>
                <w:sz w:val="15"/>
              </w:rPr>
              <w:t>个</w:t>
            </w:r>
            <w:r>
              <w:rPr>
                <w:spacing w:val="-4"/>
                <w:sz w:val="15"/>
              </w:rPr>
              <w:t>工作日内</w:t>
            </w:r>
            <w:r>
              <w:rPr>
                <w:sz w:val="15"/>
              </w:rPr>
              <w:t>公开</w:t>
            </w:r>
          </w:p>
        </w:tc>
        <w:tc>
          <w:tcPr>
            <w:tcW w:w="733" w:type="dxa"/>
            <w:vAlign w:val="center"/>
          </w:tcPr>
          <w:p>
            <w:pPr>
              <w:pStyle w:val="7"/>
              <w:spacing w:line="225" w:lineRule="auto"/>
              <w:ind w:left="28" w:right="92"/>
              <w:jc w:val="center"/>
              <w:rPr>
                <w:rFonts w:hint="eastAsia" w:eastAsia="宋体"/>
                <w:sz w:val="15"/>
                <w:lang w:eastAsia="zh-CN"/>
              </w:rPr>
            </w:pPr>
            <w:r>
              <w:rPr>
                <w:rFonts w:hint="eastAsia"/>
                <w:spacing w:val="-4"/>
                <w:sz w:val="15"/>
                <w:lang w:eastAsia="zh-CN"/>
              </w:rPr>
              <w:t>山亭区人力资源和社会保障局</w:t>
            </w:r>
          </w:p>
        </w:tc>
        <w:tc>
          <w:tcPr>
            <w:tcW w:w="2809" w:type="dxa"/>
            <w:vAlign w:val="center"/>
          </w:tcPr>
          <w:p>
            <w:pPr>
              <w:pStyle w:val="7"/>
              <w:numPr>
                <w:ilvl w:val="0"/>
                <w:numId w:val="3"/>
              </w:numPr>
              <w:tabs>
                <w:tab w:val="left" w:pos="180"/>
                <w:tab w:val="left" w:pos="1071"/>
              </w:tabs>
              <w:spacing w:before="82" w:after="0" w:line="187" w:lineRule="exact"/>
              <w:ind w:left="179" w:right="0" w:hanging="150"/>
              <w:jc w:val="both"/>
              <w:rPr>
                <w:sz w:val="15"/>
              </w:rPr>
            </w:pPr>
            <w:r>
              <w:rPr>
                <w:sz w:val="15"/>
              </w:rPr>
              <w:t>政府网站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180"/>
                <w:tab w:val="left" w:pos="1071"/>
              </w:tabs>
              <w:spacing w:before="82" w:after="0" w:line="187" w:lineRule="exact"/>
              <w:ind w:left="0" w:leftChars="0" w:right="0" w:rightChars="0" w:firstLine="0" w:firstLineChars="0"/>
              <w:jc w:val="both"/>
              <w:rPr>
                <w:rFonts w:ascii="宋体" w:hAnsi="宋体" w:eastAsia="宋体" w:cs="宋体"/>
                <w:sz w:val="15"/>
                <w:szCs w:val="22"/>
                <w:lang w:val="zh-CN" w:eastAsia="zh-CN" w:bidi="zh-CN"/>
              </w:rPr>
            </w:pPr>
            <w:r>
              <w:rPr>
                <w:sz w:val="15"/>
              </w:rPr>
              <w:t>■</w:t>
            </w:r>
            <w:r>
              <w:rPr>
                <w:rFonts w:hint="eastAsia"/>
                <w:sz w:val="15"/>
              </w:rPr>
              <w:t>新闻媒体</w:t>
            </w:r>
          </w:p>
        </w:tc>
        <w:tc>
          <w:tcPr>
            <w:tcW w:w="409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2"/>
              <w:rPr>
                <w:sz w:val="10"/>
              </w:rPr>
            </w:pPr>
          </w:p>
          <w:p>
            <w:pPr>
              <w:pStyle w:val="7"/>
              <w:ind w:left="141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428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2"/>
              <w:rPr>
                <w:sz w:val="10"/>
              </w:rPr>
            </w:pPr>
          </w:p>
          <w:p>
            <w:pPr>
              <w:pStyle w:val="7"/>
              <w:ind w:left="43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400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81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2"/>
              <w:rPr>
                <w:sz w:val="10"/>
              </w:rPr>
            </w:pPr>
          </w:p>
          <w:p>
            <w:pPr>
              <w:pStyle w:val="7"/>
              <w:ind w:left="47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391" w:type="dxa"/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ascii="Times New Roman" w:hAnsi="宋体" w:eastAsia="宋体" w:cs="宋体"/>
                <w:sz w:val="14"/>
                <w:szCs w:val="22"/>
                <w:lang w:val="zh-CN" w:eastAsia="zh-CN" w:bidi="zh-CN"/>
              </w:rPr>
            </w:pPr>
            <w:r>
              <w:rPr>
                <w:w w:val="98"/>
                <w:sz w:val="15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8" w:hRule="atLeast"/>
        </w:trPr>
        <w:tc>
          <w:tcPr>
            <w:tcW w:w="362" w:type="dxa"/>
            <w:vAlign w:val="center"/>
          </w:tcPr>
          <w:p>
            <w:pPr>
              <w:pStyle w:val="7"/>
              <w:ind w:right="83"/>
              <w:jc w:val="center"/>
              <w:rPr>
                <w:rFonts w:hint="default" w:eastAsia="宋体"/>
                <w:w w:val="95"/>
                <w:sz w:val="15"/>
                <w:lang w:val="en-US" w:eastAsia="zh-CN"/>
              </w:rPr>
            </w:pPr>
            <w:r>
              <w:rPr>
                <w:rFonts w:hint="eastAsia"/>
                <w:w w:val="95"/>
                <w:sz w:val="15"/>
                <w:lang w:val="en-US" w:eastAsia="zh-CN"/>
              </w:rPr>
              <w:t>19</w:t>
            </w:r>
          </w:p>
        </w:tc>
        <w:tc>
          <w:tcPr>
            <w:tcW w:w="801" w:type="dxa"/>
            <w:vMerge w:val="continue"/>
          </w:tcPr>
          <w:p>
            <w:pPr>
              <w:pStyle w:val="7"/>
              <w:spacing w:before="1" w:line="228" w:lineRule="auto"/>
              <w:ind w:left="331" w:right="1" w:hanging="298"/>
              <w:rPr>
                <w:sz w:val="15"/>
              </w:rPr>
            </w:pPr>
          </w:p>
        </w:tc>
        <w:tc>
          <w:tcPr>
            <w:tcW w:w="863" w:type="dxa"/>
            <w:vAlign w:val="top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9"/>
              <w:rPr>
                <w:sz w:val="10"/>
              </w:rPr>
            </w:pPr>
          </w:p>
          <w:p>
            <w:pPr>
              <w:pStyle w:val="7"/>
              <w:spacing w:before="1" w:line="225" w:lineRule="auto"/>
              <w:ind w:left="24" w:leftChars="0" w:right="3" w:rightChars="0"/>
              <w:rPr>
                <w:rFonts w:ascii="宋体" w:hAnsi="宋体" w:eastAsia="宋体" w:cs="宋体"/>
                <w:sz w:val="15"/>
                <w:szCs w:val="22"/>
                <w:lang w:val="zh-CN" w:eastAsia="zh-CN" w:bidi="zh-CN"/>
              </w:rPr>
            </w:pPr>
            <w:r>
              <w:rPr>
                <w:sz w:val="15"/>
              </w:rPr>
              <w:t>6.</w:t>
            </w:r>
            <w:r>
              <w:rPr>
                <w:rFonts w:hint="eastAsia"/>
                <w:sz w:val="15"/>
                <w:lang w:val="en-US" w:eastAsia="zh-CN"/>
              </w:rPr>
              <w:t>5</w:t>
            </w:r>
            <w:r>
              <w:rPr>
                <w:spacing w:val="-4"/>
                <w:sz w:val="15"/>
              </w:rPr>
              <w:t>吸纳贫困</w:t>
            </w:r>
            <w:r>
              <w:rPr>
                <w:sz w:val="15"/>
              </w:rPr>
              <w:t>劳动力就业奖补申领</w:t>
            </w:r>
          </w:p>
        </w:tc>
        <w:tc>
          <w:tcPr>
            <w:tcW w:w="1497" w:type="dxa"/>
            <w:vAlign w:val="top"/>
          </w:tcPr>
          <w:p>
            <w:pPr>
              <w:pStyle w:val="7"/>
              <w:numPr>
                <w:ilvl w:val="0"/>
                <w:numId w:val="35"/>
              </w:numPr>
              <w:tabs>
                <w:tab w:val="left" w:pos="176"/>
                <w:tab w:val="clear" w:pos="312"/>
              </w:tabs>
              <w:spacing w:before="0" w:after="0" w:line="181" w:lineRule="exact"/>
              <w:ind w:left="24" w:leftChars="0" w:right="0" w:rightChars="0"/>
              <w:jc w:val="left"/>
              <w:rPr>
                <w:w w:val="95"/>
                <w:sz w:val="15"/>
              </w:rPr>
            </w:pPr>
            <w:r>
              <w:rPr>
                <w:w w:val="95"/>
                <w:sz w:val="15"/>
              </w:rPr>
              <w:t>文件</w:t>
            </w:r>
            <w:r>
              <w:rPr>
                <w:rFonts w:hint="eastAsia"/>
                <w:w w:val="95"/>
                <w:sz w:val="15"/>
                <w:lang w:eastAsia="zh-CN"/>
              </w:rPr>
              <w:t>依据</w:t>
            </w:r>
          </w:p>
          <w:p>
            <w:pPr>
              <w:pStyle w:val="7"/>
              <w:numPr>
                <w:ilvl w:val="0"/>
                <w:numId w:val="35"/>
              </w:numPr>
              <w:tabs>
                <w:tab w:val="left" w:pos="176"/>
                <w:tab w:val="clear" w:pos="312"/>
              </w:tabs>
              <w:spacing w:before="0" w:after="0" w:line="181" w:lineRule="exact"/>
              <w:ind w:left="24" w:leftChars="0" w:right="0" w:rightChars="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政策对象</w:t>
            </w:r>
          </w:p>
          <w:p>
            <w:pPr>
              <w:pStyle w:val="7"/>
              <w:numPr>
                <w:ilvl w:val="0"/>
                <w:numId w:val="35"/>
              </w:numPr>
              <w:tabs>
                <w:tab w:val="left" w:pos="176"/>
                <w:tab w:val="clear" w:pos="312"/>
              </w:tabs>
              <w:spacing w:before="0" w:after="0" w:line="181" w:lineRule="exact"/>
              <w:ind w:left="24" w:leftChars="0" w:right="0" w:rightChars="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奖补标准</w:t>
            </w:r>
          </w:p>
          <w:p>
            <w:pPr>
              <w:pStyle w:val="7"/>
              <w:numPr>
                <w:ilvl w:val="0"/>
                <w:numId w:val="35"/>
              </w:numPr>
              <w:tabs>
                <w:tab w:val="left" w:pos="176"/>
                <w:tab w:val="clear" w:pos="312"/>
              </w:tabs>
              <w:spacing w:before="0" w:after="0" w:line="181" w:lineRule="exact"/>
              <w:ind w:left="24" w:leftChars="0" w:right="0" w:rightChars="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申请条件</w:t>
            </w:r>
          </w:p>
          <w:p>
            <w:pPr>
              <w:pStyle w:val="7"/>
              <w:numPr>
                <w:ilvl w:val="0"/>
                <w:numId w:val="35"/>
              </w:numPr>
              <w:tabs>
                <w:tab w:val="left" w:pos="176"/>
                <w:tab w:val="clear" w:pos="312"/>
              </w:tabs>
              <w:spacing w:before="0" w:after="0" w:line="181" w:lineRule="exact"/>
              <w:ind w:left="24" w:leftChars="0" w:right="0" w:rightChars="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申请材料</w:t>
            </w:r>
          </w:p>
          <w:p>
            <w:pPr>
              <w:pStyle w:val="7"/>
              <w:numPr>
                <w:ilvl w:val="0"/>
                <w:numId w:val="35"/>
              </w:numPr>
              <w:tabs>
                <w:tab w:val="left" w:pos="176"/>
                <w:tab w:val="clear" w:pos="312"/>
              </w:tabs>
              <w:spacing w:before="0" w:after="0" w:line="181" w:lineRule="exact"/>
              <w:ind w:left="24" w:leftChars="0" w:right="0" w:rightChars="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办理流程</w:t>
            </w:r>
          </w:p>
          <w:p>
            <w:pPr>
              <w:pStyle w:val="7"/>
              <w:numPr>
                <w:ilvl w:val="0"/>
                <w:numId w:val="35"/>
              </w:numPr>
              <w:tabs>
                <w:tab w:val="left" w:pos="176"/>
                <w:tab w:val="clear" w:pos="312"/>
              </w:tabs>
              <w:spacing w:before="0" w:after="0" w:line="181" w:lineRule="exact"/>
              <w:ind w:left="24" w:leftChars="0" w:right="0" w:rightChars="0"/>
              <w:jc w:val="left"/>
              <w:rPr>
                <w:sz w:val="15"/>
              </w:rPr>
            </w:pPr>
            <w:r>
              <w:rPr>
                <w:rFonts w:hint="eastAsia"/>
                <w:w w:val="95"/>
                <w:sz w:val="15"/>
                <w:lang w:eastAsia="zh-CN"/>
              </w:rPr>
              <w:t>办理时限</w:t>
            </w:r>
          </w:p>
          <w:p>
            <w:pPr>
              <w:pStyle w:val="7"/>
              <w:numPr>
                <w:ilvl w:val="0"/>
                <w:numId w:val="35"/>
              </w:numPr>
              <w:tabs>
                <w:tab w:val="left" w:pos="176"/>
                <w:tab w:val="clear" w:pos="312"/>
              </w:tabs>
              <w:spacing w:before="0" w:after="0" w:line="181" w:lineRule="exact"/>
              <w:ind w:left="24" w:leftChars="0" w:right="0" w:rightChars="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办理地点（方式）</w:t>
            </w:r>
          </w:p>
          <w:p>
            <w:pPr>
              <w:pStyle w:val="7"/>
              <w:numPr>
                <w:ilvl w:val="0"/>
                <w:numId w:val="35"/>
              </w:numPr>
              <w:tabs>
                <w:tab w:val="left" w:pos="176"/>
                <w:tab w:val="clear" w:pos="312"/>
              </w:tabs>
              <w:spacing w:before="0" w:after="0" w:line="181" w:lineRule="exact"/>
              <w:ind w:left="24" w:leftChars="0" w:right="0" w:rightChars="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办理结果告知方式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176"/>
              </w:tabs>
              <w:spacing w:before="0" w:after="0" w:line="187" w:lineRule="exact"/>
              <w:ind w:left="24" w:leftChars="0" w:right="0" w:rightChars="0"/>
              <w:jc w:val="left"/>
              <w:rPr>
                <w:rFonts w:ascii="宋体" w:hAnsi="宋体" w:eastAsia="宋体" w:cs="宋体"/>
                <w:sz w:val="15"/>
                <w:szCs w:val="22"/>
                <w:lang w:val="zh-CN" w:eastAsia="zh-CN" w:bidi="zh-CN"/>
              </w:rPr>
            </w:pPr>
            <w:r>
              <w:rPr>
                <w:rFonts w:hint="eastAsia"/>
                <w:sz w:val="15"/>
                <w:lang w:val="en-US" w:eastAsia="zh-CN"/>
              </w:rPr>
              <w:t>10.</w:t>
            </w:r>
            <w:r>
              <w:rPr>
                <w:sz w:val="15"/>
              </w:rPr>
              <w:t>咨询电话</w:t>
            </w:r>
          </w:p>
        </w:tc>
        <w:tc>
          <w:tcPr>
            <w:tcW w:w="4463" w:type="dxa"/>
            <w:vAlign w:val="top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6"/>
              <w:rPr>
                <w:sz w:val="10"/>
              </w:rPr>
            </w:pP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176"/>
              </w:tabs>
              <w:spacing w:before="0" w:after="0" w:line="225" w:lineRule="auto"/>
              <w:ind w:left="26" w:leftChars="0" w:right="105" w:rightChars="0"/>
              <w:jc w:val="left"/>
              <w:rPr>
                <w:sz w:val="15"/>
              </w:rPr>
            </w:pPr>
            <w:r>
              <w:rPr>
                <w:rFonts w:hint="eastAsia"/>
                <w:w w:val="95"/>
                <w:sz w:val="15"/>
                <w:lang w:val="en-US" w:eastAsia="zh-CN"/>
              </w:rPr>
              <w:t>1.</w:t>
            </w:r>
            <w:r>
              <w:rPr>
                <w:w w:val="95"/>
                <w:sz w:val="15"/>
              </w:rPr>
              <w:t xml:space="preserve">《中华人民共和国政府信息公开条例》（中华人民共和国国务院 </w:t>
            </w:r>
            <w:r>
              <w:rPr>
                <w:sz w:val="15"/>
              </w:rPr>
              <w:t>令第711号）</w:t>
            </w:r>
          </w:p>
          <w:p>
            <w:pPr>
              <w:pStyle w:val="7"/>
              <w:numPr>
                <w:ilvl w:val="0"/>
                <w:numId w:val="36"/>
              </w:numPr>
              <w:tabs>
                <w:tab w:val="left" w:pos="176"/>
              </w:tabs>
              <w:spacing w:before="1" w:after="0" w:line="225" w:lineRule="auto"/>
              <w:ind w:left="26" w:right="30" w:firstLine="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 xml:space="preserve">《中华人民共和国就业促进法》（2007年8月30日第十届全国人民 </w:t>
            </w:r>
            <w:r>
              <w:rPr>
                <w:spacing w:val="-2"/>
                <w:sz w:val="15"/>
              </w:rPr>
              <w:t>代表大会常务委员会第二十九次会议通过 根据</w:t>
            </w:r>
            <w:r>
              <w:rPr>
                <w:sz w:val="15"/>
              </w:rPr>
              <w:t>2015年4月24日第十二届全国人民代表大会常务委员会第十四次《关于修改〈中华人民共和国电力法〉等六部法律的决定》修正）</w:t>
            </w:r>
          </w:p>
          <w:p>
            <w:pPr>
              <w:pStyle w:val="7"/>
              <w:numPr>
                <w:ilvl w:val="0"/>
                <w:numId w:val="36"/>
              </w:numPr>
              <w:tabs>
                <w:tab w:val="left" w:pos="176"/>
              </w:tabs>
              <w:spacing w:before="0" w:after="0" w:line="183" w:lineRule="exact"/>
              <w:ind w:left="175" w:leftChars="0" w:right="0" w:rightChars="0" w:hanging="150" w:firstLineChars="0"/>
              <w:jc w:val="left"/>
              <w:rPr>
                <w:rFonts w:ascii="宋体" w:hAnsi="宋体" w:eastAsia="宋体" w:cs="宋体"/>
                <w:sz w:val="15"/>
                <w:szCs w:val="22"/>
                <w:lang w:val="zh-CN" w:eastAsia="zh-CN" w:bidi="zh-CN"/>
              </w:rPr>
            </w:pPr>
            <w:r>
              <w:rPr>
                <w:w w:val="95"/>
                <w:sz w:val="15"/>
              </w:rPr>
              <w:t>《人力资源市场暂行条例》（中华人民共和国国务院令第700号）</w:t>
            </w:r>
          </w:p>
        </w:tc>
        <w:tc>
          <w:tcPr>
            <w:tcW w:w="733" w:type="dxa"/>
            <w:vAlign w:val="top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5"/>
              <w:rPr>
                <w:sz w:val="17"/>
              </w:rPr>
            </w:pPr>
          </w:p>
          <w:p>
            <w:pPr>
              <w:pStyle w:val="7"/>
              <w:spacing w:line="225" w:lineRule="auto"/>
              <w:ind w:left="27" w:leftChars="0" w:right="94" w:rightChars="0"/>
              <w:jc w:val="both"/>
              <w:rPr>
                <w:rFonts w:ascii="宋体" w:hAnsi="宋体" w:eastAsia="宋体" w:cs="宋体"/>
                <w:sz w:val="15"/>
                <w:szCs w:val="22"/>
                <w:lang w:val="zh-CN" w:eastAsia="zh-CN" w:bidi="zh-CN"/>
              </w:rPr>
            </w:pPr>
            <w:r>
              <w:rPr>
                <w:spacing w:val="-4"/>
                <w:sz w:val="15"/>
              </w:rPr>
              <w:t>公开事项信息形成或变更之</w:t>
            </w:r>
            <w:r>
              <w:rPr>
                <w:sz w:val="15"/>
              </w:rPr>
              <w:t>日起20</w:t>
            </w:r>
            <w:r>
              <w:rPr>
                <w:spacing w:val="-16"/>
                <w:sz w:val="15"/>
              </w:rPr>
              <w:t>个</w:t>
            </w:r>
            <w:r>
              <w:rPr>
                <w:spacing w:val="-4"/>
                <w:sz w:val="15"/>
              </w:rPr>
              <w:t>工作日内</w:t>
            </w:r>
            <w:r>
              <w:rPr>
                <w:sz w:val="15"/>
              </w:rPr>
              <w:t>公开</w:t>
            </w:r>
          </w:p>
        </w:tc>
        <w:tc>
          <w:tcPr>
            <w:tcW w:w="733" w:type="dxa"/>
            <w:vAlign w:val="top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line="225" w:lineRule="auto"/>
              <w:ind w:left="28" w:leftChars="0" w:right="92" w:rightChars="0"/>
              <w:jc w:val="both"/>
              <w:rPr>
                <w:rFonts w:hint="eastAsia" w:ascii="宋体" w:hAnsi="宋体" w:eastAsia="宋体" w:cs="宋体"/>
                <w:sz w:val="15"/>
                <w:szCs w:val="22"/>
                <w:lang w:val="zh-CN" w:eastAsia="zh-CN" w:bidi="zh-CN"/>
              </w:rPr>
            </w:pPr>
            <w:r>
              <w:rPr>
                <w:rFonts w:hint="eastAsia"/>
                <w:spacing w:val="-4"/>
                <w:sz w:val="15"/>
                <w:lang w:eastAsia="zh-CN"/>
              </w:rPr>
              <w:t>山亭区人力资源和社会保障局</w:t>
            </w:r>
          </w:p>
        </w:tc>
        <w:tc>
          <w:tcPr>
            <w:tcW w:w="2809" w:type="dxa"/>
            <w:vAlign w:val="center"/>
          </w:tcPr>
          <w:p>
            <w:pPr>
              <w:pStyle w:val="7"/>
              <w:numPr>
                <w:ilvl w:val="0"/>
                <w:numId w:val="3"/>
              </w:numPr>
              <w:tabs>
                <w:tab w:val="left" w:pos="180"/>
                <w:tab w:val="left" w:pos="1071"/>
              </w:tabs>
              <w:spacing w:before="82" w:after="0" w:line="187" w:lineRule="exact"/>
              <w:ind w:left="179" w:right="0" w:hanging="150"/>
              <w:jc w:val="both"/>
              <w:rPr>
                <w:sz w:val="15"/>
              </w:rPr>
            </w:pPr>
            <w:r>
              <w:rPr>
                <w:sz w:val="15"/>
              </w:rPr>
              <w:t>政府网站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180"/>
                <w:tab w:val="left" w:pos="1071"/>
              </w:tabs>
              <w:spacing w:before="82" w:after="0" w:line="187" w:lineRule="exact"/>
              <w:ind w:left="0" w:leftChars="0" w:right="0" w:rightChars="0" w:firstLine="0" w:firstLineChars="0"/>
              <w:jc w:val="both"/>
              <w:rPr>
                <w:rFonts w:ascii="宋体" w:hAnsi="宋体" w:eastAsia="宋体" w:cs="宋体"/>
                <w:sz w:val="15"/>
                <w:szCs w:val="22"/>
                <w:lang w:val="zh-CN" w:eastAsia="zh-CN" w:bidi="zh-CN"/>
              </w:rPr>
            </w:pPr>
            <w:r>
              <w:rPr>
                <w:sz w:val="15"/>
              </w:rPr>
              <w:t>■</w:t>
            </w:r>
            <w:r>
              <w:rPr>
                <w:rFonts w:hint="eastAsia"/>
                <w:sz w:val="15"/>
              </w:rPr>
              <w:t>新闻媒体</w:t>
            </w:r>
          </w:p>
        </w:tc>
        <w:tc>
          <w:tcPr>
            <w:tcW w:w="409" w:type="dxa"/>
            <w:vAlign w:val="center"/>
          </w:tcPr>
          <w:p>
            <w:pPr>
              <w:pStyle w:val="7"/>
              <w:ind w:right="0" w:rightChars="0"/>
              <w:jc w:val="center"/>
              <w:rPr>
                <w:rFonts w:ascii="宋体" w:hAnsi="宋体" w:eastAsia="宋体" w:cs="宋体"/>
                <w:sz w:val="15"/>
                <w:szCs w:val="22"/>
                <w:lang w:val="zh-CN" w:eastAsia="zh-CN" w:bidi="zh-CN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428" w:type="dxa"/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ascii="Times New Roman" w:hAnsi="宋体" w:eastAsia="宋体" w:cs="宋体"/>
                <w:sz w:val="14"/>
                <w:szCs w:val="22"/>
                <w:lang w:val="zh-CN" w:eastAsia="zh-CN" w:bidi="zh-CN"/>
              </w:rPr>
            </w:pPr>
          </w:p>
        </w:tc>
        <w:tc>
          <w:tcPr>
            <w:tcW w:w="390" w:type="dxa"/>
            <w:vAlign w:val="center"/>
          </w:tcPr>
          <w:p>
            <w:pPr>
              <w:pStyle w:val="7"/>
              <w:ind w:right="0" w:rightChars="0"/>
              <w:jc w:val="center"/>
              <w:rPr>
                <w:rFonts w:ascii="宋体" w:hAnsi="宋体" w:eastAsia="宋体" w:cs="宋体"/>
                <w:sz w:val="15"/>
                <w:szCs w:val="22"/>
                <w:lang w:val="zh-CN" w:eastAsia="zh-CN" w:bidi="zh-CN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400" w:type="dxa"/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ascii="Times New Roman" w:hAnsi="宋体" w:eastAsia="宋体" w:cs="宋体"/>
                <w:sz w:val="14"/>
                <w:szCs w:val="22"/>
                <w:lang w:val="zh-CN" w:eastAsia="zh-CN" w:bidi="zh-CN"/>
              </w:rPr>
            </w:pPr>
          </w:p>
        </w:tc>
        <w:tc>
          <w:tcPr>
            <w:tcW w:w="381" w:type="dxa"/>
            <w:vAlign w:val="center"/>
          </w:tcPr>
          <w:p>
            <w:pPr>
              <w:pStyle w:val="7"/>
              <w:ind w:right="0" w:rightChars="0"/>
              <w:jc w:val="center"/>
              <w:rPr>
                <w:rFonts w:ascii="宋体" w:hAnsi="宋体" w:eastAsia="宋体" w:cs="宋体"/>
                <w:sz w:val="15"/>
                <w:szCs w:val="22"/>
                <w:lang w:val="zh-CN" w:eastAsia="zh-CN" w:bidi="zh-CN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391" w:type="dxa"/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ascii="Times New Roman" w:hAnsi="宋体" w:eastAsia="宋体" w:cs="宋体"/>
                <w:sz w:val="14"/>
                <w:szCs w:val="22"/>
                <w:lang w:val="zh-CN" w:eastAsia="zh-CN" w:bidi="zh-CN"/>
              </w:rPr>
            </w:pPr>
            <w:r>
              <w:rPr>
                <w:w w:val="98"/>
                <w:sz w:val="15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1" w:hRule="atLeast"/>
        </w:trPr>
        <w:tc>
          <w:tcPr>
            <w:tcW w:w="362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1"/>
              <w:rPr>
                <w:sz w:val="19"/>
              </w:rPr>
            </w:pPr>
          </w:p>
          <w:p>
            <w:pPr>
              <w:pStyle w:val="7"/>
              <w:ind w:right="83"/>
              <w:jc w:val="right"/>
              <w:rPr>
                <w:rFonts w:hint="default" w:eastAsia="宋体"/>
                <w:sz w:val="15"/>
                <w:lang w:val="en-US" w:eastAsia="zh-CN"/>
              </w:rPr>
            </w:pPr>
            <w:r>
              <w:rPr>
                <w:rFonts w:hint="eastAsia"/>
                <w:sz w:val="15"/>
                <w:lang w:val="en-US" w:eastAsia="zh-CN"/>
              </w:rPr>
              <w:t>20</w:t>
            </w:r>
          </w:p>
        </w:tc>
        <w:tc>
          <w:tcPr>
            <w:tcW w:w="801" w:type="dxa"/>
            <w:vMerge w:val="restart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28" w:lineRule="auto"/>
              <w:ind w:left="33" w:right="1"/>
              <w:rPr>
                <w:sz w:val="15"/>
              </w:rPr>
            </w:pPr>
            <w:r>
              <w:rPr>
                <w:sz w:val="15"/>
              </w:rPr>
              <w:t>7.高校毕业生就业服务</w:t>
            </w:r>
          </w:p>
        </w:tc>
        <w:tc>
          <w:tcPr>
            <w:tcW w:w="863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9"/>
              <w:rPr>
                <w:sz w:val="19"/>
              </w:rPr>
            </w:pPr>
          </w:p>
          <w:p>
            <w:pPr>
              <w:pStyle w:val="7"/>
              <w:spacing w:line="225" w:lineRule="auto"/>
              <w:ind w:left="24" w:right="3"/>
              <w:rPr>
                <w:sz w:val="15"/>
              </w:rPr>
            </w:pPr>
            <w:r>
              <w:rPr>
                <w:sz w:val="15"/>
              </w:rPr>
              <w:t>7.1</w:t>
            </w:r>
            <w:r>
              <w:rPr>
                <w:spacing w:val="-4"/>
                <w:sz w:val="15"/>
              </w:rPr>
              <w:t>高等学校</w:t>
            </w:r>
            <w:r>
              <w:rPr>
                <w:sz w:val="15"/>
              </w:rPr>
              <w:t>等毕业生接收手续办理</w:t>
            </w:r>
          </w:p>
        </w:tc>
        <w:tc>
          <w:tcPr>
            <w:tcW w:w="1497" w:type="dxa"/>
          </w:tcPr>
          <w:p>
            <w:pPr>
              <w:pStyle w:val="7"/>
              <w:numPr>
                <w:ilvl w:val="0"/>
                <w:numId w:val="37"/>
              </w:numPr>
              <w:tabs>
                <w:tab w:val="left" w:pos="176"/>
              </w:tabs>
              <w:spacing w:before="60" w:after="0" w:line="186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文件依据</w:t>
            </w:r>
          </w:p>
          <w:p>
            <w:pPr>
              <w:pStyle w:val="7"/>
              <w:numPr>
                <w:ilvl w:val="0"/>
                <w:numId w:val="37"/>
              </w:numPr>
              <w:tabs>
                <w:tab w:val="left" w:pos="176"/>
              </w:tabs>
              <w:spacing w:before="0" w:after="0" w:line="180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对象范围</w:t>
            </w:r>
          </w:p>
          <w:p>
            <w:pPr>
              <w:pStyle w:val="7"/>
              <w:numPr>
                <w:ilvl w:val="0"/>
                <w:numId w:val="37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办理条件</w:t>
            </w:r>
          </w:p>
          <w:p>
            <w:pPr>
              <w:pStyle w:val="7"/>
              <w:numPr>
                <w:ilvl w:val="0"/>
                <w:numId w:val="37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办理材料</w:t>
            </w:r>
          </w:p>
          <w:p>
            <w:pPr>
              <w:pStyle w:val="7"/>
              <w:numPr>
                <w:ilvl w:val="0"/>
                <w:numId w:val="37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办理流程</w:t>
            </w:r>
          </w:p>
          <w:p>
            <w:pPr>
              <w:pStyle w:val="7"/>
              <w:numPr>
                <w:ilvl w:val="0"/>
                <w:numId w:val="37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办理时限</w:t>
            </w:r>
          </w:p>
          <w:p>
            <w:pPr>
              <w:pStyle w:val="7"/>
              <w:numPr>
                <w:ilvl w:val="0"/>
                <w:numId w:val="37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办理地点（方式）</w:t>
            </w:r>
          </w:p>
          <w:p>
            <w:pPr>
              <w:pStyle w:val="7"/>
              <w:numPr>
                <w:ilvl w:val="0"/>
                <w:numId w:val="37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办理结果告知方式</w:t>
            </w:r>
          </w:p>
          <w:p>
            <w:pPr>
              <w:pStyle w:val="7"/>
              <w:numPr>
                <w:ilvl w:val="0"/>
                <w:numId w:val="37"/>
              </w:numPr>
              <w:tabs>
                <w:tab w:val="left" w:pos="176"/>
              </w:tabs>
              <w:spacing w:before="0" w:after="0" w:line="186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sz w:val="15"/>
              </w:rPr>
              <w:t>咨询电话</w:t>
            </w:r>
          </w:p>
        </w:tc>
        <w:tc>
          <w:tcPr>
            <w:tcW w:w="4463" w:type="dxa"/>
          </w:tcPr>
          <w:p>
            <w:pPr>
              <w:pStyle w:val="7"/>
              <w:spacing w:before="5"/>
              <w:rPr>
                <w:sz w:val="19"/>
              </w:rPr>
            </w:pPr>
          </w:p>
          <w:p>
            <w:pPr>
              <w:pStyle w:val="7"/>
              <w:numPr>
                <w:ilvl w:val="0"/>
                <w:numId w:val="38"/>
              </w:numPr>
              <w:tabs>
                <w:tab w:val="left" w:pos="176"/>
              </w:tabs>
              <w:spacing w:before="0" w:after="0" w:line="225" w:lineRule="auto"/>
              <w:ind w:left="26" w:right="105" w:firstLine="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 xml:space="preserve">《中华人民共和国政府信息公开条例》（中华人民共和国国务院 </w:t>
            </w:r>
            <w:r>
              <w:rPr>
                <w:sz w:val="15"/>
              </w:rPr>
              <w:t>令第711号）</w:t>
            </w:r>
          </w:p>
          <w:p>
            <w:pPr>
              <w:pStyle w:val="7"/>
              <w:numPr>
                <w:ilvl w:val="0"/>
                <w:numId w:val="38"/>
              </w:numPr>
              <w:tabs>
                <w:tab w:val="left" w:pos="176"/>
              </w:tabs>
              <w:spacing w:before="2" w:after="0" w:line="225" w:lineRule="auto"/>
              <w:ind w:left="26" w:right="30" w:firstLine="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 xml:space="preserve">《中华人民共和国就业促进法》（2007年8月30日第十届全国人民 </w:t>
            </w:r>
            <w:r>
              <w:rPr>
                <w:spacing w:val="-2"/>
                <w:sz w:val="15"/>
              </w:rPr>
              <w:t>代表大会常务委员会第二十九次会议通过 根据</w:t>
            </w:r>
            <w:r>
              <w:rPr>
                <w:sz w:val="15"/>
              </w:rPr>
              <w:t>2015年4月24日第十二届全国人民代表大会常务委员会第十四次《关于修改〈中华人民共和国电力法〉等六部法律的决定》修正）</w:t>
            </w:r>
          </w:p>
          <w:p>
            <w:pPr>
              <w:pStyle w:val="7"/>
              <w:numPr>
                <w:ilvl w:val="0"/>
                <w:numId w:val="38"/>
              </w:numPr>
              <w:tabs>
                <w:tab w:val="left" w:pos="176"/>
              </w:tabs>
              <w:spacing w:before="0" w:after="0" w:line="185" w:lineRule="exact"/>
              <w:ind w:left="175" w:right="0" w:hanging="15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《人力资源市场暂行条例》（中华人民共和国国务院令第700号）</w:t>
            </w:r>
          </w:p>
        </w:tc>
        <w:tc>
          <w:tcPr>
            <w:tcW w:w="733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7"/>
              <w:rPr>
                <w:sz w:val="12"/>
              </w:rPr>
            </w:pPr>
          </w:p>
          <w:p>
            <w:pPr>
              <w:pStyle w:val="7"/>
              <w:spacing w:line="225" w:lineRule="auto"/>
              <w:ind w:left="27" w:right="94"/>
              <w:jc w:val="both"/>
              <w:rPr>
                <w:sz w:val="15"/>
              </w:rPr>
            </w:pPr>
            <w:r>
              <w:rPr>
                <w:spacing w:val="-4"/>
                <w:sz w:val="15"/>
              </w:rPr>
              <w:t>公开事项信息形成或变更之</w:t>
            </w:r>
            <w:r>
              <w:rPr>
                <w:sz w:val="15"/>
              </w:rPr>
              <w:t>日起20</w:t>
            </w:r>
            <w:r>
              <w:rPr>
                <w:spacing w:val="-16"/>
                <w:sz w:val="15"/>
              </w:rPr>
              <w:t>个</w:t>
            </w:r>
            <w:r>
              <w:rPr>
                <w:spacing w:val="-4"/>
                <w:sz w:val="15"/>
              </w:rPr>
              <w:t>工作日内</w:t>
            </w:r>
            <w:r>
              <w:rPr>
                <w:sz w:val="15"/>
              </w:rPr>
              <w:t>公开</w:t>
            </w:r>
          </w:p>
        </w:tc>
        <w:tc>
          <w:tcPr>
            <w:tcW w:w="733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8"/>
              <w:rPr>
                <w:sz w:val="12"/>
              </w:rPr>
            </w:pPr>
          </w:p>
          <w:p>
            <w:pPr>
              <w:pStyle w:val="7"/>
              <w:spacing w:line="225" w:lineRule="auto"/>
              <w:ind w:left="28" w:right="92"/>
              <w:jc w:val="both"/>
              <w:rPr>
                <w:rFonts w:hint="eastAsia" w:eastAsia="宋体"/>
                <w:sz w:val="15"/>
                <w:lang w:eastAsia="zh-CN"/>
              </w:rPr>
            </w:pPr>
            <w:r>
              <w:rPr>
                <w:rFonts w:hint="eastAsia"/>
                <w:spacing w:val="-4"/>
                <w:sz w:val="15"/>
                <w:lang w:eastAsia="zh-CN"/>
              </w:rPr>
              <w:t>山亭区人力资源和社会保障局</w:t>
            </w:r>
          </w:p>
        </w:tc>
        <w:tc>
          <w:tcPr>
            <w:tcW w:w="2809" w:type="dxa"/>
            <w:vAlign w:val="center"/>
          </w:tcPr>
          <w:p>
            <w:pPr>
              <w:pStyle w:val="7"/>
              <w:numPr>
                <w:ilvl w:val="0"/>
                <w:numId w:val="3"/>
              </w:numPr>
              <w:tabs>
                <w:tab w:val="left" w:pos="180"/>
                <w:tab w:val="left" w:pos="1071"/>
              </w:tabs>
              <w:spacing w:before="82" w:after="0" w:line="187" w:lineRule="exact"/>
              <w:ind w:left="179" w:right="0" w:hanging="150"/>
              <w:jc w:val="both"/>
              <w:rPr>
                <w:sz w:val="15"/>
              </w:rPr>
            </w:pPr>
            <w:r>
              <w:rPr>
                <w:sz w:val="15"/>
              </w:rPr>
              <w:t>政府网站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180"/>
                <w:tab w:val="left" w:pos="1071"/>
              </w:tabs>
              <w:spacing w:before="82" w:after="0" w:line="187" w:lineRule="exact"/>
              <w:ind w:left="0" w:leftChars="0" w:right="0" w:rightChars="0" w:firstLine="0" w:firstLineChars="0"/>
              <w:jc w:val="both"/>
              <w:rPr>
                <w:rFonts w:ascii="宋体" w:hAnsi="宋体" w:eastAsia="宋体" w:cs="宋体"/>
                <w:sz w:val="15"/>
                <w:szCs w:val="22"/>
                <w:lang w:val="zh-CN" w:eastAsia="zh-CN" w:bidi="zh-CN"/>
              </w:rPr>
            </w:pPr>
            <w:r>
              <w:rPr>
                <w:sz w:val="15"/>
              </w:rPr>
              <w:t>■</w:t>
            </w:r>
            <w:r>
              <w:rPr>
                <w:rFonts w:hint="eastAsia"/>
                <w:sz w:val="15"/>
              </w:rPr>
              <w:t>新闻媒体</w:t>
            </w:r>
          </w:p>
        </w:tc>
        <w:tc>
          <w:tcPr>
            <w:tcW w:w="409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1"/>
              <w:rPr>
                <w:sz w:val="19"/>
              </w:rPr>
            </w:pPr>
          </w:p>
          <w:p>
            <w:pPr>
              <w:pStyle w:val="7"/>
              <w:ind w:left="141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428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1"/>
              <w:rPr>
                <w:sz w:val="19"/>
              </w:rPr>
            </w:pPr>
          </w:p>
          <w:p>
            <w:pPr>
              <w:pStyle w:val="7"/>
              <w:ind w:left="43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400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81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1"/>
              <w:rPr>
                <w:sz w:val="19"/>
              </w:rPr>
            </w:pPr>
          </w:p>
          <w:p>
            <w:pPr>
              <w:pStyle w:val="7"/>
              <w:ind w:left="47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391" w:type="dxa"/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ascii="Times New Roman" w:hAnsi="宋体" w:eastAsia="宋体" w:cs="宋体"/>
                <w:sz w:val="14"/>
                <w:szCs w:val="22"/>
                <w:lang w:val="zh-CN" w:eastAsia="zh-CN" w:bidi="zh-CN"/>
              </w:rPr>
            </w:pPr>
            <w:r>
              <w:rPr>
                <w:w w:val="98"/>
                <w:sz w:val="15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8" w:hRule="atLeast"/>
        </w:trPr>
        <w:tc>
          <w:tcPr>
            <w:tcW w:w="362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1"/>
              <w:rPr>
                <w:sz w:val="10"/>
              </w:rPr>
            </w:pPr>
          </w:p>
          <w:p>
            <w:pPr>
              <w:pStyle w:val="7"/>
              <w:spacing w:before="1"/>
              <w:ind w:right="83"/>
              <w:jc w:val="right"/>
              <w:rPr>
                <w:rFonts w:hint="default" w:eastAsia="宋体"/>
                <w:sz w:val="15"/>
                <w:lang w:val="en-US" w:eastAsia="zh-CN"/>
              </w:rPr>
            </w:pPr>
            <w:r>
              <w:rPr>
                <w:rFonts w:hint="eastAsia"/>
                <w:sz w:val="15"/>
                <w:lang w:val="en-US" w:eastAsia="zh-CN"/>
              </w:rPr>
              <w:t>21</w:t>
            </w:r>
          </w:p>
        </w:tc>
        <w:tc>
          <w:tcPr>
            <w:tcW w:w="8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3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7"/>
              <w:rPr>
                <w:sz w:val="17"/>
              </w:rPr>
            </w:pPr>
          </w:p>
          <w:p>
            <w:pPr>
              <w:pStyle w:val="7"/>
              <w:spacing w:before="1" w:line="228" w:lineRule="auto"/>
              <w:ind w:left="24" w:right="3"/>
              <w:rPr>
                <w:sz w:val="15"/>
              </w:rPr>
            </w:pPr>
            <w:r>
              <w:rPr>
                <w:sz w:val="15"/>
              </w:rPr>
              <w:t>7.2</w:t>
            </w:r>
            <w:r>
              <w:rPr>
                <w:spacing w:val="-4"/>
                <w:sz w:val="15"/>
              </w:rPr>
              <w:t>就业见习</w:t>
            </w:r>
            <w:r>
              <w:rPr>
                <w:sz w:val="15"/>
              </w:rPr>
              <w:t>补贴申领</w:t>
            </w:r>
          </w:p>
        </w:tc>
        <w:tc>
          <w:tcPr>
            <w:tcW w:w="1497" w:type="dxa"/>
          </w:tcPr>
          <w:p>
            <w:pPr>
              <w:pStyle w:val="7"/>
              <w:numPr>
                <w:ilvl w:val="0"/>
                <w:numId w:val="39"/>
              </w:numPr>
              <w:tabs>
                <w:tab w:val="left" w:pos="176"/>
              </w:tabs>
              <w:spacing w:before="34" w:after="0" w:line="186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文件依据</w:t>
            </w:r>
          </w:p>
          <w:p>
            <w:pPr>
              <w:pStyle w:val="7"/>
              <w:numPr>
                <w:ilvl w:val="0"/>
                <w:numId w:val="39"/>
              </w:numPr>
              <w:tabs>
                <w:tab w:val="left" w:pos="176"/>
              </w:tabs>
              <w:spacing w:before="0" w:after="0" w:line="180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政策对象</w:t>
            </w:r>
          </w:p>
          <w:p>
            <w:pPr>
              <w:pStyle w:val="7"/>
              <w:numPr>
                <w:ilvl w:val="0"/>
                <w:numId w:val="39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补贴标准</w:t>
            </w:r>
          </w:p>
          <w:p>
            <w:pPr>
              <w:pStyle w:val="7"/>
              <w:numPr>
                <w:ilvl w:val="0"/>
                <w:numId w:val="39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申请条件</w:t>
            </w:r>
          </w:p>
          <w:p>
            <w:pPr>
              <w:pStyle w:val="7"/>
              <w:numPr>
                <w:ilvl w:val="0"/>
                <w:numId w:val="39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申请材料</w:t>
            </w:r>
          </w:p>
          <w:p>
            <w:pPr>
              <w:pStyle w:val="7"/>
              <w:numPr>
                <w:ilvl w:val="0"/>
                <w:numId w:val="39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办理流程</w:t>
            </w:r>
          </w:p>
          <w:p>
            <w:pPr>
              <w:pStyle w:val="7"/>
              <w:numPr>
                <w:ilvl w:val="0"/>
                <w:numId w:val="39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办理时限</w:t>
            </w:r>
          </w:p>
          <w:p>
            <w:pPr>
              <w:pStyle w:val="7"/>
              <w:numPr>
                <w:ilvl w:val="0"/>
                <w:numId w:val="39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sz w:val="15"/>
              </w:rPr>
              <w:t>办理地点（方式）</w:t>
            </w:r>
          </w:p>
          <w:p>
            <w:pPr>
              <w:pStyle w:val="7"/>
              <w:numPr>
                <w:ilvl w:val="0"/>
                <w:numId w:val="39"/>
              </w:numPr>
              <w:tabs>
                <w:tab w:val="left" w:pos="176"/>
              </w:tabs>
              <w:spacing w:before="0" w:after="0" w:line="180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sz w:val="15"/>
              </w:rPr>
              <w:t>办理结果</w:t>
            </w:r>
          </w:p>
          <w:p>
            <w:pPr>
              <w:pStyle w:val="7"/>
              <w:numPr>
                <w:ilvl w:val="0"/>
                <w:numId w:val="39"/>
              </w:numPr>
              <w:tabs>
                <w:tab w:val="left" w:pos="250"/>
              </w:tabs>
              <w:spacing w:before="0" w:after="0" w:line="182" w:lineRule="exact"/>
              <w:ind w:left="249" w:right="0" w:hanging="225"/>
              <w:jc w:val="left"/>
              <w:rPr>
                <w:sz w:val="15"/>
              </w:rPr>
            </w:pPr>
            <w:r>
              <w:rPr>
                <w:sz w:val="15"/>
              </w:rPr>
              <w:t>咨询电话</w:t>
            </w:r>
          </w:p>
        </w:tc>
        <w:tc>
          <w:tcPr>
            <w:tcW w:w="4463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6"/>
              <w:rPr>
                <w:sz w:val="10"/>
              </w:rPr>
            </w:pPr>
          </w:p>
          <w:p>
            <w:pPr>
              <w:pStyle w:val="7"/>
              <w:numPr>
                <w:ilvl w:val="0"/>
                <w:numId w:val="40"/>
              </w:numPr>
              <w:tabs>
                <w:tab w:val="left" w:pos="176"/>
              </w:tabs>
              <w:spacing w:before="0" w:after="0" w:line="225" w:lineRule="auto"/>
              <w:ind w:left="26" w:right="105" w:firstLine="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 xml:space="preserve">《中华人民共和国政府信息公开条例》（中华人民共和国国务院 </w:t>
            </w:r>
            <w:r>
              <w:rPr>
                <w:sz w:val="15"/>
              </w:rPr>
              <w:t>令第711号）</w:t>
            </w:r>
          </w:p>
          <w:p>
            <w:pPr>
              <w:pStyle w:val="7"/>
              <w:numPr>
                <w:ilvl w:val="0"/>
                <w:numId w:val="40"/>
              </w:numPr>
              <w:tabs>
                <w:tab w:val="left" w:pos="176"/>
              </w:tabs>
              <w:spacing w:before="2" w:after="0" w:line="225" w:lineRule="auto"/>
              <w:ind w:left="26" w:right="30" w:firstLine="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 xml:space="preserve">《中华人民共和国就业促进法》（2007年8月30日第十届全国人民 </w:t>
            </w:r>
            <w:r>
              <w:rPr>
                <w:spacing w:val="-2"/>
                <w:sz w:val="15"/>
              </w:rPr>
              <w:t>代表大会常务委员会第二十九次会议通过 根据</w:t>
            </w:r>
            <w:r>
              <w:rPr>
                <w:sz w:val="15"/>
              </w:rPr>
              <w:t>2015年4月24日第十二届全国人民代表大会常务委员会第十四次《关于修改〈中华人民共和国电力法〉等六部法律的决定》修正）</w:t>
            </w:r>
          </w:p>
          <w:p>
            <w:pPr>
              <w:pStyle w:val="7"/>
              <w:numPr>
                <w:ilvl w:val="0"/>
                <w:numId w:val="40"/>
              </w:numPr>
              <w:tabs>
                <w:tab w:val="left" w:pos="176"/>
              </w:tabs>
              <w:spacing w:before="0" w:after="0" w:line="183" w:lineRule="exact"/>
              <w:ind w:left="175" w:right="0" w:hanging="15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《人力资源市场暂行条例》（中华人民共和国国务院令第700号）</w:t>
            </w:r>
          </w:p>
        </w:tc>
        <w:tc>
          <w:tcPr>
            <w:tcW w:w="733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5"/>
              <w:rPr>
                <w:sz w:val="17"/>
              </w:rPr>
            </w:pPr>
          </w:p>
          <w:p>
            <w:pPr>
              <w:pStyle w:val="7"/>
              <w:spacing w:line="225" w:lineRule="auto"/>
              <w:ind w:left="27" w:right="94"/>
              <w:jc w:val="both"/>
              <w:rPr>
                <w:sz w:val="15"/>
              </w:rPr>
            </w:pPr>
            <w:r>
              <w:rPr>
                <w:spacing w:val="-4"/>
                <w:sz w:val="15"/>
              </w:rPr>
              <w:t>公开事项信息形成或变更之</w:t>
            </w:r>
            <w:r>
              <w:rPr>
                <w:sz w:val="15"/>
              </w:rPr>
              <w:t>日起20</w:t>
            </w:r>
            <w:r>
              <w:rPr>
                <w:spacing w:val="-16"/>
                <w:sz w:val="15"/>
              </w:rPr>
              <w:t>个</w:t>
            </w:r>
            <w:r>
              <w:rPr>
                <w:spacing w:val="-4"/>
                <w:sz w:val="15"/>
              </w:rPr>
              <w:t>工作日内</w:t>
            </w:r>
            <w:r>
              <w:rPr>
                <w:sz w:val="15"/>
              </w:rPr>
              <w:t>公开</w:t>
            </w:r>
          </w:p>
        </w:tc>
        <w:tc>
          <w:tcPr>
            <w:tcW w:w="733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 w:line="225" w:lineRule="auto"/>
              <w:ind w:left="28" w:right="92"/>
              <w:jc w:val="both"/>
              <w:rPr>
                <w:rFonts w:hint="eastAsia" w:eastAsia="宋体"/>
                <w:sz w:val="15"/>
                <w:lang w:eastAsia="zh-CN"/>
              </w:rPr>
            </w:pPr>
            <w:r>
              <w:rPr>
                <w:rFonts w:hint="eastAsia"/>
                <w:spacing w:val="-4"/>
                <w:sz w:val="15"/>
                <w:lang w:eastAsia="zh-CN"/>
              </w:rPr>
              <w:t>山亭区人力资源和社会保障局</w:t>
            </w:r>
          </w:p>
        </w:tc>
        <w:tc>
          <w:tcPr>
            <w:tcW w:w="2809" w:type="dxa"/>
            <w:vAlign w:val="center"/>
          </w:tcPr>
          <w:p>
            <w:pPr>
              <w:pStyle w:val="7"/>
              <w:numPr>
                <w:ilvl w:val="0"/>
                <w:numId w:val="3"/>
              </w:numPr>
              <w:tabs>
                <w:tab w:val="left" w:pos="180"/>
                <w:tab w:val="left" w:pos="1071"/>
              </w:tabs>
              <w:spacing w:before="82" w:after="0" w:line="187" w:lineRule="exact"/>
              <w:ind w:left="179" w:right="0" w:hanging="150"/>
              <w:jc w:val="both"/>
              <w:rPr>
                <w:sz w:val="15"/>
              </w:rPr>
            </w:pPr>
            <w:r>
              <w:rPr>
                <w:sz w:val="15"/>
              </w:rPr>
              <w:t>政府网站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180"/>
                <w:tab w:val="left" w:pos="1071"/>
              </w:tabs>
              <w:spacing w:before="82" w:after="0" w:line="187" w:lineRule="exact"/>
              <w:ind w:left="0" w:leftChars="0" w:right="0" w:rightChars="0" w:firstLine="0" w:firstLineChars="0"/>
              <w:jc w:val="both"/>
              <w:rPr>
                <w:rFonts w:ascii="宋体" w:hAnsi="宋体" w:eastAsia="宋体" w:cs="宋体"/>
                <w:sz w:val="15"/>
                <w:szCs w:val="22"/>
                <w:lang w:val="zh-CN" w:eastAsia="zh-CN" w:bidi="zh-CN"/>
              </w:rPr>
            </w:pPr>
            <w:r>
              <w:rPr>
                <w:sz w:val="15"/>
              </w:rPr>
              <w:t>■</w:t>
            </w:r>
            <w:r>
              <w:rPr>
                <w:rFonts w:hint="eastAsia"/>
                <w:sz w:val="15"/>
              </w:rPr>
              <w:t>新闻媒体</w:t>
            </w:r>
          </w:p>
        </w:tc>
        <w:tc>
          <w:tcPr>
            <w:tcW w:w="409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1"/>
              <w:rPr>
                <w:sz w:val="10"/>
              </w:rPr>
            </w:pPr>
          </w:p>
          <w:p>
            <w:pPr>
              <w:pStyle w:val="7"/>
              <w:spacing w:before="1"/>
              <w:ind w:left="141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428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1"/>
              <w:rPr>
                <w:sz w:val="10"/>
              </w:rPr>
            </w:pPr>
          </w:p>
          <w:p>
            <w:pPr>
              <w:pStyle w:val="7"/>
              <w:spacing w:before="1"/>
              <w:ind w:left="43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400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81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1"/>
              <w:rPr>
                <w:sz w:val="10"/>
              </w:rPr>
            </w:pPr>
          </w:p>
          <w:p>
            <w:pPr>
              <w:pStyle w:val="7"/>
              <w:spacing w:before="1"/>
              <w:ind w:left="47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391" w:type="dxa"/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ascii="Times New Roman" w:hAnsi="宋体" w:eastAsia="宋体" w:cs="宋体"/>
                <w:sz w:val="14"/>
                <w:szCs w:val="22"/>
                <w:lang w:val="zh-CN" w:eastAsia="zh-CN" w:bidi="zh-CN"/>
              </w:rPr>
            </w:pPr>
            <w:r>
              <w:rPr>
                <w:w w:val="98"/>
                <w:sz w:val="15"/>
              </w:rPr>
              <w:t>√</w:t>
            </w:r>
          </w:p>
        </w:tc>
      </w:tr>
    </w:tbl>
    <w:p/>
    <w:tbl>
      <w:tblPr>
        <w:tblStyle w:val="3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2"/>
        <w:gridCol w:w="801"/>
        <w:gridCol w:w="863"/>
        <w:gridCol w:w="1497"/>
        <w:gridCol w:w="4463"/>
        <w:gridCol w:w="733"/>
        <w:gridCol w:w="733"/>
        <w:gridCol w:w="2809"/>
        <w:gridCol w:w="409"/>
        <w:gridCol w:w="428"/>
        <w:gridCol w:w="390"/>
        <w:gridCol w:w="400"/>
        <w:gridCol w:w="381"/>
        <w:gridCol w:w="39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sz w:val="23"/>
              </w:rPr>
            </w:pPr>
          </w:p>
          <w:p>
            <w:pPr>
              <w:pStyle w:val="7"/>
              <w:ind w:left="25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序号</w:t>
            </w:r>
          </w:p>
        </w:tc>
        <w:tc>
          <w:tcPr>
            <w:tcW w:w="1664" w:type="dxa"/>
            <w:gridSpan w:val="2"/>
            <w:tcBorders>
              <w:left w:val="single" w:color="auto" w:sz="4" w:space="0"/>
            </w:tcBorders>
          </w:tcPr>
          <w:p>
            <w:pPr>
              <w:pStyle w:val="7"/>
              <w:spacing w:before="60"/>
              <w:ind w:left="516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公开事项</w:t>
            </w:r>
          </w:p>
        </w:tc>
        <w:tc>
          <w:tcPr>
            <w:tcW w:w="1497" w:type="dxa"/>
            <w:vMerge w:val="restart"/>
          </w:tcPr>
          <w:p>
            <w:pPr>
              <w:pStyle w:val="7"/>
              <w:spacing w:before="4"/>
              <w:rPr>
                <w:sz w:val="15"/>
              </w:rPr>
            </w:pPr>
          </w:p>
          <w:p>
            <w:pPr>
              <w:pStyle w:val="7"/>
              <w:spacing w:line="200" w:lineRule="exact"/>
              <w:ind w:left="433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公开内容</w:t>
            </w:r>
          </w:p>
          <w:p>
            <w:pPr>
              <w:pStyle w:val="7"/>
              <w:spacing w:line="200" w:lineRule="exact"/>
              <w:ind w:left="433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（要素）</w:t>
            </w:r>
          </w:p>
        </w:tc>
        <w:tc>
          <w:tcPr>
            <w:tcW w:w="4463" w:type="dxa"/>
            <w:vMerge w:val="restart"/>
          </w:tcPr>
          <w:p>
            <w:pPr>
              <w:pStyle w:val="7"/>
              <w:rPr>
                <w:sz w:val="23"/>
              </w:rPr>
            </w:pPr>
          </w:p>
          <w:p>
            <w:pPr>
              <w:pStyle w:val="7"/>
              <w:ind w:left="1898" w:right="1870"/>
              <w:jc w:val="center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公开依据</w:t>
            </w:r>
          </w:p>
        </w:tc>
        <w:tc>
          <w:tcPr>
            <w:tcW w:w="733" w:type="dxa"/>
            <w:vMerge w:val="restart"/>
          </w:tcPr>
          <w:p>
            <w:pPr>
              <w:pStyle w:val="7"/>
              <w:rPr>
                <w:sz w:val="23"/>
              </w:rPr>
            </w:pPr>
          </w:p>
          <w:p>
            <w:pPr>
              <w:pStyle w:val="7"/>
              <w:ind w:left="53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公开时限</w:t>
            </w:r>
          </w:p>
        </w:tc>
        <w:tc>
          <w:tcPr>
            <w:tcW w:w="733" w:type="dxa"/>
            <w:vMerge w:val="restart"/>
          </w:tcPr>
          <w:p>
            <w:pPr>
              <w:pStyle w:val="7"/>
              <w:rPr>
                <w:sz w:val="23"/>
              </w:rPr>
            </w:pPr>
          </w:p>
          <w:p>
            <w:pPr>
              <w:pStyle w:val="7"/>
              <w:ind w:left="55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公开主体</w:t>
            </w:r>
          </w:p>
        </w:tc>
        <w:tc>
          <w:tcPr>
            <w:tcW w:w="2809" w:type="dxa"/>
            <w:vMerge w:val="restart"/>
            <w:vAlign w:val="center"/>
          </w:tcPr>
          <w:p>
            <w:pPr>
              <w:pStyle w:val="7"/>
              <w:jc w:val="center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公开渠道和载体</w:t>
            </w:r>
          </w:p>
        </w:tc>
        <w:tc>
          <w:tcPr>
            <w:tcW w:w="837" w:type="dxa"/>
            <w:gridSpan w:val="2"/>
          </w:tcPr>
          <w:p>
            <w:pPr>
              <w:pStyle w:val="7"/>
              <w:spacing w:before="60"/>
              <w:ind w:left="110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公开对象</w:t>
            </w:r>
          </w:p>
        </w:tc>
        <w:tc>
          <w:tcPr>
            <w:tcW w:w="790" w:type="dxa"/>
            <w:gridSpan w:val="2"/>
          </w:tcPr>
          <w:p>
            <w:pPr>
              <w:pStyle w:val="7"/>
              <w:spacing w:before="60"/>
              <w:ind w:left="89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公开方式</w:t>
            </w:r>
          </w:p>
        </w:tc>
        <w:tc>
          <w:tcPr>
            <w:tcW w:w="772" w:type="dxa"/>
            <w:gridSpan w:val="2"/>
          </w:tcPr>
          <w:p>
            <w:pPr>
              <w:pStyle w:val="7"/>
              <w:spacing w:before="60"/>
              <w:ind w:left="82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公开层级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3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7"/>
              <w:spacing w:before="137"/>
              <w:ind w:left="84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一级事项</w:t>
            </w:r>
          </w:p>
        </w:tc>
        <w:tc>
          <w:tcPr>
            <w:tcW w:w="863" w:type="dxa"/>
            <w:tcBorders>
              <w:bottom w:val="single" w:color="auto" w:sz="4" w:space="0"/>
            </w:tcBorders>
          </w:tcPr>
          <w:p>
            <w:pPr>
              <w:pStyle w:val="7"/>
              <w:spacing w:before="137"/>
              <w:ind w:left="115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二级事项</w:t>
            </w:r>
          </w:p>
        </w:tc>
        <w:tc>
          <w:tcPr>
            <w:tcW w:w="1497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63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9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09" w:type="dxa"/>
            <w:tcBorders>
              <w:bottom w:val="single" w:color="auto" w:sz="4" w:space="0"/>
            </w:tcBorders>
          </w:tcPr>
          <w:p>
            <w:pPr>
              <w:pStyle w:val="7"/>
              <w:spacing w:before="43" w:line="194" w:lineRule="exact"/>
              <w:ind w:left="136" w:right="15" w:hanging="82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全社会</w:t>
            </w:r>
          </w:p>
        </w:tc>
        <w:tc>
          <w:tcPr>
            <w:tcW w:w="428" w:type="dxa"/>
            <w:tcBorders>
              <w:bottom w:val="single" w:color="auto" w:sz="4" w:space="0"/>
            </w:tcBorders>
          </w:tcPr>
          <w:p>
            <w:pPr>
              <w:pStyle w:val="7"/>
              <w:spacing w:before="43" w:line="194" w:lineRule="exact"/>
              <w:ind w:left="66" w:right="23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特定群体</w:t>
            </w:r>
          </w:p>
        </w:tc>
        <w:tc>
          <w:tcPr>
            <w:tcW w:w="390" w:type="dxa"/>
            <w:tcBorders>
              <w:bottom w:val="single" w:color="auto" w:sz="4" w:space="0"/>
            </w:tcBorders>
          </w:tcPr>
          <w:p>
            <w:pPr>
              <w:pStyle w:val="7"/>
              <w:spacing w:before="137"/>
              <w:ind w:left="43"/>
              <w:jc w:val="center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主动</w:t>
            </w:r>
          </w:p>
        </w:tc>
        <w:tc>
          <w:tcPr>
            <w:tcW w:w="400" w:type="dxa"/>
            <w:tcBorders>
              <w:bottom w:val="single" w:color="auto" w:sz="4" w:space="0"/>
            </w:tcBorders>
          </w:tcPr>
          <w:p>
            <w:pPr>
              <w:pStyle w:val="7"/>
              <w:spacing w:before="43" w:line="194" w:lineRule="exact"/>
              <w:ind w:left="136" w:right="6" w:hanging="82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依申请</w:t>
            </w:r>
          </w:p>
        </w:tc>
        <w:tc>
          <w:tcPr>
            <w:tcW w:w="381" w:type="dxa"/>
            <w:tcBorders>
              <w:bottom w:val="single" w:color="auto" w:sz="4" w:space="0"/>
            </w:tcBorders>
          </w:tcPr>
          <w:p>
            <w:pPr>
              <w:pStyle w:val="7"/>
              <w:spacing w:before="137"/>
              <w:ind w:left="46" w:right="-15"/>
              <w:jc w:val="center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县级</w:t>
            </w:r>
          </w:p>
        </w:tc>
        <w:tc>
          <w:tcPr>
            <w:tcW w:w="391" w:type="dxa"/>
            <w:tcBorders>
              <w:bottom w:val="single" w:color="auto" w:sz="4" w:space="0"/>
            </w:tcBorders>
          </w:tcPr>
          <w:p>
            <w:pPr>
              <w:pStyle w:val="7"/>
              <w:spacing w:before="137"/>
              <w:ind w:left="51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乡级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1"/>
              <w:ind w:left="0" w:leftChars="0" w:right="83" w:rightChars="0"/>
              <w:jc w:val="center"/>
              <w:rPr>
                <w:sz w:val="2"/>
                <w:szCs w:val="2"/>
              </w:rPr>
            </w:pPr>
            <w:r>
              <w:rPr>
                <w:rFonts w:hint="eastAsia"/>
                <w:w w:val="95"/>
                <w:sz w:val="15"/>
                <w:lang w:val="en-US" w:eastAsia="zh-CN"/>
              </w:rPr>
              <w:t>22</w:t>
            </w:r>
          </w:p>
        </w:tc>
        <w:tc>
          <w:tcPr>
            <w:tcW w:w="8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hint="eastAsia" w:ascii="黑体" w:eastAsia="黑体"/>
                <w:sz w:val="16"/>
              </w:rPr>
            </w:pPr>
            <w:r>
              <w:rPr>
                <w:sz w:val="15"/>
              </w:rPr>
              <w:t>7.高校毕业生就业服务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25" w:lineRule="auto"/>
              <w:ind w:left="24" w:leftChars="0" w:right="3" w:rightChars="0"/>
              <w:jc w:val="center"/>
              <w:rPr>
                <w:rFonts w:hint="eastAsia" w:ascii="黑体" w:eastAsia="黑体"/>
                <w:sz w:val="16"/>
              </w:rPr>
            </w:pPr>
            <w:r>
              <w:rPr>
                <w:rFonts w:hint="eastAsia"/>
                <w:sz w:val="15"/>
                <w:lang w:val="en-US" w:eastAsia="zh-CN"/>
              </w:rPr>
              <w:t>7.3求职创业补贴申领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numPr>
                <w:ilvl w:val="0"/>
                <w:numId w:val="41"/>
              </w:numPr>
              <w:tabs>
                <w:tab w:val="left" w:pos="176"/>
                <w:tab w:val="clear" w:pos="312"/>
              </w:tabs>
              <w:spacing w:before="34" w:after="0" w:line="186" w:lineRule="exact"/>
              <w:ind w:left="24" w:leftChars="0" w:right="0" w:rightChars="0"/>
              <w:jc w:val="left"/>
              <w:rPr>
                <w:w w:val="95"/>
                <w:sz w:val="15"/>
              </w:rPr>
            </w:pPr>
            <w:r>
              <w:rPr>
                <w:w w:val="95"/>
                <w:sz w:val="15"/>
              </w:rPr>
              <w:t>文件依据</w:t>
            </w:r>
          </w:p>
          <w:p>
            <w:pPr>
              <w:pStyle w:val="7"/>
              <w:numPr>
                <w:ilvl w:val="0"/>
                <w:numId w:val="41"/>
              </w:numPr>
              <w:tabs>
                <w:tab w:val="left" w:pos="176"/>
                <w:tab w:val="clear" w:pos="312"/>
              </w:tabs>
              <w:spacing w:before="34" w:after="0" w:line="186" w:lineRule="exact"/>
              <w:ind w:left="24" w:leftChars="0" w:right="0" w:rightChars="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政策对象</w:t>
            </w:r>
          </w:p>
          <w:p>
            <w:pPr>
              <w:pStyle w:val="7"/>
              <w:numPr>
                <w:ilvl w:val="0"/>
                <w:numId w:val="41"/>
              </w:numPr>
              <w:tabs>
                <w:tab w:val="left" w:pos="176"/>
                <w:tab w:val="clear" w:pos="312"/>
              </w:tabs>
              <w:spacing w:before="34" w:after="0" w:line="186" w:lineRule="exact"/>
              <w:ind w:left="24" w:leftChars="0" w:right="0" w:rightChars="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补贴标准</w:t>
            </w:r>
          </w:p>
          <w:p>
            <w:pPr>
              <w:pStyle w:val="7"/>
              <w:numPr>
                <w:ilvl w:val="0"/>
                <w:numId w:val="41"/>
              </w:numPr>
              <w:tabs>
                <w:tab w:val="left" w:pos="176"/>
                <w:tab w:val="clear" w:pos="312"/>
              </w:tabs>
              <w:spacing w:before="34" w:after="0" w:line="186" w:lineRule="exact"/>
              <w:ind w:left="24" w:leftChars="0" w:right="0" w:rightChars="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申请条件</w:t>
            </w:r>
          </w:p>
          <w:p>
            <w:pPr>
              <w:pStyle w:val="7"/>
              <w:numPr>
                <w:ilvl w:val="0"/>
                <w:numId w:val="41"/>
              </w:numPr>
              <w:tabs>
                <w:tab w:val="left" w:pos="176"/>
                <w:tab w:val="clear" w:pos="312"/>
              </w:tabs>
              <w:spacing w:before="34" w:after="0" w:line="186" w:lineRule="exact"/>
              <w:ind w:left="24" w:leftChars="0" w:right="0" w:rightChars="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申请材料</w:t>
            </w:r>
          </w:p>
          <w:p>
            <w:pPr>
              <w:pStyle w:val="7"/>
              <w:numPr>
                <w:ilvl w:val="0"/>
                <w:numId w:val="41"/>
              </w:numPr>
              <w:tabs>
                <w:tab w:val="left" w:pos="176"/>
                <w:tab w:val="clear" w:pos="312"/>
              </w:tabs>
              <w:spacing w:before="34" w:after="0" w:line="186" w:lineRule="exact"/>
              <w:ind w:left="24" w:leftChars="0" w:right="0" w:rightChars="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办理流程</w:t>
            </w:r>
          </w:p>
          <w:p>
            <w:pPr>
              <w:pStyle w:val="7"/>
              <w:numPr>
                <w:ilvl w:val="0"/>
                <w:numId w:val="41"/>
              </w:numPr>
              <w:tabs>
                <w:tab w:val="left" w:pos="176"/>
                <w:tab w:val="clear" w:pos="312"/>
              </w:tabs>
              <w:spacing w:before="34" w:after="0" w:line="186" w:lineRule="exact"/>
              <w:ind w:left="24" w:leftChars="0" w:right="0" w:rightChars="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办理时限</w:t>
            </w:r>
          </w:p>
          <w:p>
            <w:pPr>
              <w:pStyle w:val="7"/>
              <w:numPr>
                <w:ilvl w:val="0"/>
                <w:numId w:val="41"/>
              </w:numPr>
              <w:tabs>
                <w:tab w:val="left" w:pos="176"/>
                <w:tab w:val="clear" w:pos="312"/>
              </w:tabs>
              <w:spacing w:before="34" w:after="0" w:line="186" w:lineRule="exact"/>
              <w:ind w:left="24" w:leftChars="0" w:right="0" w:rightChars="0"/>
              <w:jc w:val="left"/>
              <w:rPr>
                <w:sz w:val="15"/>
              </w:rPr>
            </w:pPr>
            <w:r>
              <w:rPr>
                <w:sz w:val="15"/>
              </w:rPr>
              <w:t>办理地点（方式</w:t>
            </w:r>
            <w:r>
              <w:rPr>
                <w:rFonts w:hint="eastAsia"/>
                <w:sz w:val="15"/>
                <w:lang w:eastAsia="zh-CN"/>
              </w:rPr>
              <w:t>）</w:t>
            </w:r>
          </w:p>
          <w:p>
            <w:pPr>
              <w:pStyle w:val="7"/>
              <w:numPr>
                <w:ilvl w:val="0"/>
                <w:numId w:val="41"/>
              </w:numPr>
              <w:tabs>
                <w:tab w:val="left" w:pos="176"/>
                <w:tab w:val="clear" w:pos="312"/>
              </w:tabs>
              <w:spacing w:before="34" w:after="0" w:line="186" w:lineRule="exact"/>
              <w:ind w:left="24" w:leftChars="0" w:right="0" w:rightChars="0"/>
              <w:jc w:val="left"/>
              <w:rPr>
                <w:sz w:val="15"/>
              </w:rPr>
            </w:pPr>
            <w:r>
              <w:rPr>
                <w:sz w:val="15"/>
              </w:rPr>
              <w:t>办理结果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176"/>
              </w:tabs>
              <w:spacing w:before="0" w:after="0" w:line="187" w:lineRule="exact"/>
              <w:ind w:left="24" w:leftChars="0" w:right="0" w:rightChars="0" w:firstLine="0" w:firstLineChars="0"/>
              <w:jc w:val="left"/>
              <w:rPr>
                <w:sz w:val="2"/>
                <w:szCs w:val="2"/>
              </w:rPr>
            </w:pPr>
            <w:r>
              <w:rPr>
                <w:rFonts w:hint="eastAsia"/>
                <w:sz w:val="15"/>
                <w:lang w:val="en-US" w:eastAsia="zh-CN"/>
              </w:rPr>
              <w:t>10.</w:t>
            </w:r>
            <w:r>
              <w:rPr>
                <w:sz w:val="15"/>
              </w:rPr>
              <w:t>咨询电话</w:t>
            </w:r>
          </w:p>
        </w:tc>
        <w:tc>
          <w:tcPr>
            <w:tcW w:w="4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176"/>
              </w:tabs>
              <w:spacing w:before="0" w:after="0" w:line="225" w:lineRule="auto"/>
              <w:ind w:left="26" w:leftChars="0" w:right="105" w:rightChars="0"/>
              <w:jc w:val="left"/>
              <w:rPr>
                <w:sz w:val="15"/>
              </w:rPr>
            </w:pPr>
            <w:r>
              <w:rPr>
                <w:rFonts w:hint="eastAsia"/>
                <w:w w:val="95"/>
                <w:sz w:val="15"/>
                <w:lang w:val="en-US" w:eastAsia="zh-CN"/>
              </w:rPr>
              <w:t>1.</w:t>
            </w:r>
            <w:r>
              <w:rPr>
                <w:w w:val="95"/>
                <w:sz w:val="15"/>
              </w:rPr>
              <w:t xml:space="preserve">《中华人民共和国政府信息公开条例》（中华人民共和国国务院 </w:t>
            </w:r>
            <w:r>
              <w:rPr>
                <w:sz w:val="15"/>
              </w:rPr>
              <w:t>令第711号）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176"/>
              </w:tabs>
              <w:spacing w:before="2" w:after="0" w:line="225" w:lineRule="auto"/>
              <w:ind w:left="26" w:leftChars="0" w:right="30" w:rightChars="0"/>
              <w:jc w:val="left"/>
              <w:rPr>
                <w:sz w:val="15"/>
              </w:rPr>
            </w:pPr>
            <w:r>
              <w:rPr>
                <w:rFonts w:hint="eastAsia"/>
                <w:w w:val="95"/>
                <w:sz w:val="15"/>
                <w:lang w:val="en-US" w:eastAsia="zh-CN"/>
              </w:rPr>
              <w:t>2.</w:t>
            </w:r>
            <w:r>
              <w:rPr>
                <w:w w:val="95"/>
                <w:sz w:val="15"/>
              </w:rPr>
              <w:t xml:space="preserve">《中华人民共和国就业促进法》（2007年8月30日第十届全国人民 </w:t>
            </w:r>
            <w:r>
              <w:rPr>
                <w:spacing w:val="-2"/>
                <w:sz w:val="15"/>
              </w:rPr>
              <w:t>代表大会常务委员会第二十九次会议通过 根据</w:t>
            </w:r>
            <w:r>
              <w:rPr>
                <w:sz w:val="15"/>
              </w:rPr>
              <w:t>2015年4月24日第十二届全国人民代表大会常务委员会第十四次《关于修改〈中华人民共和国电力法〉等六部法律的决定》修正）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176"/>
              </w:tabs>
              <w:spacing w:before="0" w:after="0" w:line="183" w:lineRule="exact"/>
              <w:ind w:left="25" w:leftChars="0" w:right="0" w:rightChars="0" w:firstLine="0" w:firstLineChars="0"/>
              <w:jc w:val="left"/>
              <w:rPr>
                <w:sz w:val="2"/>
                <w:szCs w:val="2"/>
              </w:rPr>
            </w:pPr>
            <w:r>
              <w:rPr>
                <w:rFonts w:hint="eastAsia"/>
                <w:w w:val="95"/>
                <w:sz w:val="15"/>
                <w:lang w:val="en-US" w:eastAsia="zh-CN"/>
              </w:rPr>
              <w:t>3.</w:t>
            </w:r>
            <w:r>
              <w:rPr>
                <w:w w:val="95"/>
                <w:sz w:val="15"/>
              </w:rPr>
              <w:t>《人力资源市场暂行条例》（中华人民共和国国务院令第700号）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25" w:lineRule="auto"/>
              <w:ind w:left="27" w:leftChars="0" w:right="94" w:rightChars="0"/>
              <w:jc w:val="center"/>
              <w:rPr>
                <w:sz w:val="2"/>
                <w:szCs w:val="2"/>
              </w:rPr>
            </w:pPr>
            <w:r>
              <w:rPr>
                <w:spacing w:val="-4"/>
                <w:sz w:val="15"/>
              </w:rPr>
              <w:t>公开事项信息形成或变更之</w:t>
            </w:r>
            <w:r>
              <w:rPr>
                <w:sz w:val="15"/>
              </w:rPr>
              <w:t>日起20</w:t>
            </w:r>
            <w:r>
              <w:rPr>
                <w:spacing w:val="-16"/>
                <w:sz w:val="15"/>
              </w:rPr>
              <w:t>个</w:t>
            </w:r>
            <w:r>
              <w:rPr>
                <w:spacing w:val="-4"/>
                <w:sz w:val="15"/>
              </w:rPr>
              <w:t>工作日内</w:t>
            </w:r>
            <w:r>
              <w:rPr>
                <w:sz w:val="15"/>
              </w:rPr>
              <w:t>公开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25" w:lineRule="auto"/>
              <w:ind w:left="28" w:leftChars="0" w:right="92" w:rightChars="0"/>
              <w:jc w:val="center"/>
              <w:rPr>
                <w:sz w:val="2"/>
                <w:szCs w:val="2"/>
              </w:rPr>
            </w:pPr>
            <w:r>
              <w:rPr>
                <w:rFonts w:hint="eastAsia"/>
                <w:spacing w:val="-4"/>
                <w:sz w:val="15"/>
                <w:lang w:eastAsia="zh-CN"/>
              </w:rPr>
              <w:t>山亭区人力资源和社会保障局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3"/>
              </w:numPr>
              <w:tabs>
                <w:tab w:val="left" w:pos="180"/>
                <w:tab w:val="left" w:pos="1071"/>
              </w:tabs>
              <w:spacing w:before="82" w:after="0" w:line="187" w:lineRule="exact"/>
              <w:ind w:left="179" w:right="0" w:hanging="150"/>
              <w:jc w:val="both"/>
              <w:rPr>
                <w:sz w:val="15"/>
              </w:rPr>
            </w:pPr>
            <w:r>
              <w:rPr>
                <w:sz w:val="15"/>
              </w:rPr>
              <w:t>政府网站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180"/>
                <w:tab w:val="left" w:pos="1071"/>
              </w:tabs>
              <w:spacing w:before="82" w:after="0" w:line="187" w:lineRule="exact"/>
              <w:ind w:left="0" w:leftChars="0" w:right="0" w:rightChars="0" w:firstLine="0" w:firstLineChars="0"/>
              <w:jc w:val="both"/>
              <w:rPr>
                <w:rFonts w:ascii="宋体" w:hAnsi="宋体" w:eastAsia="宋体" w:cs="宋体"/>
                <w:sz w:val="15"/>
                <w:szCs w:val="22"/>
                <w:lang w:val="zh-CN" w:eastAsia="zh-CN" w:bidi="zh-CN"/>
              </w:rPr>
            </w:pPr>
            <w:r>
              <w:rPr>
                <w:sz w:val="15"/>
              </w:rPr>
              <w:t>■</w:t>
            </w:r>
            <w:r>
              <w:rPr>
                <w:rFonts w:hint="eastAsia"/>
                <w:sz w:val="15"/>
              </w:rPr>
              <w:t>新闻媒体</w:t>
            </w: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1"/>
              <w:ind w:left="0" w:leftChars="0" w:right="0" w:rightChars="0"/>
              <w:jc w:val="center"/>
              <w:rPr>
                <w:rFonts w:hint="eastAsia" w:ascii="黑体" w:eastAsia="黑体"/>
                <w:sz w:val="16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ind w:left="0" w:leftChars="0" w:right="0" w:rightChars="0"/>
              <w:rPr>
                <w:rFonts w:hint="eastAsia" w:ascii="黑体" w:eastAsia="黑体"/>
                <w:sz w:val="16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1"/>
              <w:ind w:left="43" w:leftChars="0" w:right="0" w:rightChars="0"/>
              <w:jc w:val="center"/>
              <w:rPr>
                <w:rFonts w:hint="eastAsia" w:ascii="黑体" w:eastAsia="黑体"/>
                <w:sz w:val="16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ind w:left="0" w:leftChars="0" w:right="0" w:rightChars="0"/>
              <w:rPr>
                <w:rFonts w:hint="eastAsia" w:ascii="黑体" w:eastAsia="黑体"/>
                <w:sz w:val="16"/>
              </w:rPr>
            </w:pPr>
          </w:p>
        </w:tc>
        <w:tc>
          <w:tcPr>
            <w:tcW w:w="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1"/>
              <w:ind w:left="47" w:leftChars="0" w:right="0" w:rightChars="0"/>
              <w:jc w:val="center"/>
              <w:rPr>
                <w:rFonts w:hint="eastAsia" w:ascii="黑体" w:eastAsia="黑体"/>
                <w:sz w:val="16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hint="eastAsia" w:ascii="黑体" w:eastAsia="黑体"/>
                <w:sz w:val="16"/>
              </w:rPr>
            </w:pPr>
            <w:r>
              <w:rPr>
                <w:w w:val="98"/>
                <w:sz w:val="15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8"/>
              <w:rPr>
                <w:sz w:val="16"/>
              </w:rPr>
            </w:pPr>
          </w:p>
          <w:p>
            <w:pPr>
              <w:pStyle w:val="7"/>
              <w:spacing w:before="1"/>
              <w:ind w:left="0" w:leftChars="0" w:right="83" w:rightChars="0"/>
              <w:jc w:val="right"/>
              <w:rPr>
                <w:sz w:val="2"/>
                <w:szCs w:val="2"/>
              </w:rPr>
            </w:pPr>
            <w:r>
              <w:rPr>
                <w:w w:val="95"/>
                <w:sz w:val="15"/>
              </w:rPr>
              <w:t>2</w:t>
            </w:r>
            <w:r>
              <w:rPr>
                <w:rFonts w:hint="eastAsia"/>
                <w:w w:val="95"/>
                <w:sz w:val="15"/>
                <w:lang w:val="en-US" w:eastAsia="zh-CN"/>
              </w:rPr>
              <w:t>3</w:t>
            </w:r>
          </w:p>
        </w:tc>
        <w:tc>
          <w:tcPr>
            <w:tcW w:w="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ind w:left="0" w:leftChars="0" w:right="0" w:rightChars="0"/>
              <w:rPr>
                <w:rFonts w:hint="eastAsia" w:ascii="黑体" w:eastAsia="黑体"/>
                <w:sz w:val="16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4"/>
              <w:rPr>
                <w:sz w:val="17"/>
              </w:rPr>
            </w:pPr>
          </w:p>
          <w:p>
            <w:pPr>
              <w:pStyle w:val="7"/>
              <w:spacing w:line="225" w:lineRule="auto"/>
              <w:ind w:left="24" w:leftChars="0" w:right="3" w:rightChars="0"/>
              <w:rPr>
                <w:rFonts w:hint="eastAsia" w:ascii="黑体" w:eastAsia="黑体"/>
                <w:sz w:val="16"/>
              </w:rPr>
            </w:pPr>
            <w:r>
              <w:rPr>
                <w:sz w:val="15"/>
              </w:rPr>
              <w:t>7.</w:t>
            </w:r>
            <w:r>
              <w:rPr>
                <w:rFonts w:hint="eastAsia"/>
                <w:sz w:val="15"/>
                <w:lang w:val="en-US" w:eastAsia="zh-CN"/>
              </w:rPr>
              <w:t>4</w:t>
            </w:r>
            <w:r>
              <w:rPr>
                <w:spacing w:val="-4"/>
                <w:sz w:val="15"/>
              </w:rPr>
              <w:t>高校毕业</w:t>
            </w:r>
            <w:r>
              <w:rPr>
                <w:sz w:val="15"/>
              </w:rPr>
              <w:t>生社保补贴申领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numPr>
                <w:ilvl w:val="0"/>
                <w:numId w:val="42"/>
              </w:numPr>
              <w:tabs>
                <w:tab w:val="left" w:pos="176"/>
              </w:tabs>
              <w:spacing w:before="0" w:after="0" w:line="187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文件依据</w:t>
            </w:r>
          </w:p>
          <w:p>
            <w:pPr>
              <w:pStyle w:val="7"/>
              <w:numPr>
                <w:ilvl w:val="0"/>
                <w:numId w:val="42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政策对象</w:t>
            </w:r>
          </w:p>
          <w:p>
            <w:pPr>
              <w:pStyle w:val="7"/>
              <w:numPr>
                <w:ilvl w:val="0"/>
                <w:numId w:val="42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补贴标准</w:t>
            </w:r>
          </w:p>
          <w:p>
            <w:pPr>
              <w:pStyle w:val="7"/>
              <w:numPr>
                <w:ilvl w:val="0"/>
                <w:numId w:val="42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申请条件</w:t>
            </w:r>
          </w:p>
          <w:p>
            <w:pPr>
              <w:pStyle w:val="7"/>
              <w:numPr>
                <w:ilvl w:val="0"/>
                <w:numId w:val="42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申请材料</w:t>
            </w:r>
          </w:p>
          <w:p>
            <w:pPr>
              <w:pStyle w:val="7"/>
              <w:numPr>
                <w:ilvl w:val="0"/>
                <w:numId w:val="42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办理流程</w:t>
            </w:r>
          </w:p>
          <w:p>
            <w:pPr>
              <w:pStyle w:val="7"/>
              <w:numPr>
                <w:ilvl w:val="0"/>
                <w:numId w:val="42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rFonts w:hint="eastAsia"/>
                <w:w w:val="95"/>
                <w:sz w:val="15"/>
                <w:lang w:eastAsia="zh-CN"/>
              </w:rPr>
              <w:t>办理时限</w:t>
            </w:r>
          </w:p>
          <w:p>
            <w:pPr>
              <w:pStyle w:val="7"/>
              <w:numPr>
                <w:ilvl w:val="0"/>
                <w:numId w:val="42"/>
              </w:numPr>
              <w:tabs>
                <w:tab w:val="left" w:pos="176"/>
              </w:tabs>
              <w:spacing w:before="0" w:after="0" w:line="180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sz w:val="15"/>
              </w:rPr>
              <w:t>办理地点（方式）</w:t>
            </w:r>
          </w:p>
          <w:p>
            <w:pPr>
              <w:pStyle w:val="7"/>
              <w:numPr>
                <w:ilvl w:val="0"/>
                <w:numId w:val="42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办理结果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176"/>
              </w:tabs>
              <w:spacing w:before="0" w:after="0" w:line="187" w:lineRule="exact"/>
              <w:ind w:left="24" w:leftChars="0" w:right="0" w:rightChars="0" w:firstLine="0" w:firstLineChars="0"/>
              <w:jc w:val="left"/>
              <w:rPr>
                <w:sz w:val="2"/>
                <w:szCs w:val="2"/>
              </w:rPr>
            </w:pPr>
            <w:r>
              <w:rPr>
                <w:rFonts w:hint="eastAsia"/>
                <w:w w:val="95"/>
                <w:sz w:val="15"/>
                <w:lang w:val="en-US" w:eastAsia="zh-CN"/>
              </w:rPr>
              <w:t>10.</w:t>
            </w:r>
            <w:r>
              <w:rPr>
                <w:w w:val="95"/>
                <w:sz w:val="15"/>
              </w:rPr>
              <w:t>咨询电话</w:t>
            </w:r>
          </w:p>
        </w:tc>
        <w:tc>
          <w:tcPr>
            <w:tcW w:w="4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7"/>
              </w:rPr>
            </w:pPr>
          </w:p>
          <w:p>
            <w:pPr>
              <w:pStyle w:val="7"/>
              <w:numPr>
                <w:ilvl w:val="0"/>
                <w:numId w:val="43"/>
              </w:numPr>
              <w:tabs>
                <w:tab w:val="left" w:pos="176"/>
              </w:tabs>
              <w:spacing w:before="0" w:after="0" w:line="225" w:lineRule="auto"/>
              <w:ind w:left="26" w:right="105" w:firstLine="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 xml:space="preserve">《中华人民共和国政府信息公开条例》（中华人民共和国国务院 </w:t>
            </w:r>
            <w:r>
              <w:rPr>
                <w:sz w:val="15"/>
              </w:rPr>
              <w:t>令第711号）</w:t>
            </w:r>
          </w:p>
          <w:p>
            <w:pPr>
              <w:pStyle w:val="7"/>
              <w:numPr>
                <w:ilvl w:val="0"/>
                <w:numId w:val="43"/>
              </w:numPr>
              <w:tabs>
                <w:tab w:val="left" w:pos="176"/>
              </w:tabs>
              <w:spacing w:before="2" w:after="0" w:line="225" w:lineRule="auto"/>
              <w:ind w:left="26" w:right="30" w:firstLine="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 xml:space="preserve">《中华人民共和国就业促进法》（2007年8月30日第十届全国人民 </w:t>
            </w:r>
            <w:r>
              <w:rPr>
                <w:spacing w:val="-2"/>
                <w:sz w:val="15"/>
              </w:rPr>
              <w:t>代表大会常务委员会第二十九次会议通过 根据</w:t>
            </w:r>
            <w:r>
              <w:rPr>
                <w:sz w:val="15"/>
              </w:rPr>
              <w:t>2015年4月24日第十二届全国人民代表大会常务委员会第十四次《关于修改〈中华人民共和国电力法〉等六部法律的决定》修正）</w:t>
            </w:r>
          </w:p>
          <w:p>
            <w:pPr>
              <w:pStyle w:val="7"/>
              <w:numPr>
                <w:ilvl w:val="0"/>
                <w:numId w:val="43"/>
              </w:numPr>
              <w:tabs>
                <w:tab w:val="left" w:pos="176"/>
              </w:tabs>
              <w:spacing w:before="0" w:after="0" w:line="183" w:lineRule="exact"/>
              <w:ind w:left="175" w:leftChars="0" w:right="0" w:rightChars="0" w:hanging="150" w:firstLineChars="0"/>
              <w:jc w:val="left"/>
              <w:rPr>
                <w:sz w:val="2"/>
                <w:szCs w:val="2"/>
              </w:rPr>
            </w:pPr>
            <w:r>
              <w:rPr>
                <w:w w:val="95"/>
                <w:sz w:val="15"/>
              </w:rPr>
              <w:t>《人力资源市场暂行条例》（中华人民共和国国务院令第700号）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2"/>
              <w:rPr>
                <w:sz w:val="10"/>
              </w:rPr>
            </w:pPr>
          </w:p>
          <w:p>
            <w:pPr>
              <w:pStyle w:val="7"/>
              <w:spacing w:line="225" w:lineRule="auto"/>
              <w:ind w:left="27" w:leftChars="0" w:right="94" w:rightChars="0"/>
              <w:jc w:val="both"/>
              <w:rPr>
                <w:sz w:val="2"/>
                <w:szCs w:val="2"/>
              </w:rPr>
            </w:pPr>
            <w:r>
              <w:rPr>
                <w:spacing w:val="-4"/>
                <w:sz w:val="15"/>
              </w:rPr>
              <w:t>公开事项信息形成或变更之</w:t>
            </w:r>
            <w:r>
              <w:rPr>
                <w:sz w:val="15"/>
              </w:rPr>
              <w:t>日起20</w:t>
            </w:r>
            <w:r>
              <w:rPr>
                <w:spacing w:val="-16"/>
                <w:sz w:val="15"/>
              </w:rPr>
              <w:t>个</w:t>
            </w:r>
            <w:r>
              <w:rPr>
                <w:spacing w:val="-4"/>
                <w:sz w:val="15"/>
              </w:rPr>
              <w:t>工作日内</w:t>
            </w:r>
            <w:r>
              <w:rPr>
                <w:sz w:val="15"/>
              </w:rPr>
              <w:t>公开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3"/>
              <w:rPr>
                <w:sz w:val="10"/>
              </w:rPr>
            </w:pPr>
          </w:p>
          <w:p>
            <w:pPr>
              <w:pStyle w:val="7"/>
              <w:spacing w:line="225" w:lineRule="auto"/>
              <w:ind w:left="28" w:leftChars="0" w:right="92" w:rightChars="0"/>
              <w:jc w:val="both"/>
              <w:rPr>
                <w:sz w:val="2"/>
                <w:szCs w:val="2"/>
              </w:rPr>
            </w:pPr>
            <w:r>
              <w:rPr>
                <w:rFonts w:hint="eastAsia"/>
                <w:spacing w:val="-4"/>
                <w:sz w:val="15"/>
                <w:lang w:eastAsia="zh-CN"/>
              </w:rPr>
              <w:t>山亭区人力资源和社会保障局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3"/>
              </w:numPr>
              <w:tabs>
                <w:tab w:val="left" w:pos="180"/>
                <w:tab w:val="left" w:pos="1071"/>
              </w:tabs>
              <w:spacing w:before="82" w:after="0" w:line="187" w:lineRule="exact"/>
              <w:ind w:left="179" w:right="0" w:hanging="150"/>
              <w:jc w:val="both"/>
              <w:rPr>
                <w:sz w:val="15"/>
              </w:rPr>
            </w:pPr>
            <w:r>
              <w:rPr>
                <w:sz w:val="15"/>
              </w:rPr>
              <w:t>政府网站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180"/>
                <w:tab w:val="left" w:pos="1071"/>
              </w:tabs>
              <w:spacing w:before="82" w:after="0" w:line="187" w:lineRule="exact"/>
              <w:ind w:left="0" w:leftChars="0" w:right="0" w:rightChars="0" w:firstLine="0" w:firstLineChars="0"/>
              <w:jc w:val="both"/>
              <w:rPr>
                <w:rFonts w:ascii="宋体" w:hAnsi="宋体" w:eastAsia="宋体" w:cs="宋体"/>
                <w:sz w:val="15"/>
                <w:szCs w:val="22"/>
                <w:lang w:val="zh-CN" w:eastAsia="zh-CN" w:bidi="zh-CN"/>
              </w:rPr>
            </w:pPr>
            <w:r>
              <w:rPr>
                <w:sz w:val="15"/>
              </w:rPr>
              <w:t>■</w:t>
            </w:r>
            <w:r>
              <w:rPr>
                <w:rFonts w:hint="eastAsia"/>
                <w:sz w:val="15"/>
              </w:rPr>
              <w:t>新闻媒体</w:t>
            </w: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8"/>
              <w:rPr>
                <w:sz w:val="16"/>
              </w:rPr>
            </w:pPr>
          </w:p>
          <w:p>
            <w:pPr>
              <w:pStyle w:val="7"/>
              <w:spacing w:before="1"/>
              <w:ind w:left="141" w:leftChars="0" w:right="0" w:rightChars="0"/>
              <w:rPr>
                <w:rFonts w:hint="eastAsia" w:ascii="黑体" w:eastAsia="黑体"/>
                <w:sz w:val="16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ind w:left="0" w:leftChars="0" w:right="0" w:rightChars="0"/>
              <w:rPr>
                <w:rFonts w:hint="eastAsia" w:ascii="黑体" w:eastAsia="黑体"/>
                <w:sz w:val="16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8"/>
              <w:rPr>
                <w:sz w:val="16"/>
              </w:rPr>
            </w:pPr>
          </w:p>
          <w:p>
            <w:pPr>
              <w:pStyle w:val="7"/>
              <w:spacing w:before="1"/>
              <w:ind w:left="43" w:leftChars="0" w:right="0" w:rightChars="0"/>
              <w:jc w:val="center"/>
              <w:rPr>
                <w:rFonts w:hint="eastAsia" w:ascii="黑体" w:eastAsia="黑体"/>
                <w:sz w:val="16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ind w:left="0" w:leftChars="0" w:right="0" w:rightChars="0"/>
              <w:rPr>
                <w:rFonts w:hint="eastAsia" w:ascii="黑体" w:eastAsia="黑体"/>
                <w:sz w:val="16"/>
              </w:rPr>
            </w:pPr>
          </w:p>
        </w:tc>
        <w:tc>
          <w:tcPr>
            <w:tcW w:w="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8"/>
              <w:rPr>
                <w:sz w:val="16"/>
              </w:rPr>
            </w:pPr>
          </w:p>
          <w:p>
            <w:pPr>
              <w:pStyle w:val="7"/>
              <w:spacing w:before="1"/>
              <w:ind w:left="47" w:leftChars="0" w:right="0" w:rightChars="0"/>
              <w:jc w:val="center"/>
              <w:rPr>
                <w:rFonts w:hint="eastAsia" w:ascii="黑体" w:eastAsia="黑体"/>
                <w:sz w:val="16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hint="eastAsia" w:ascii="黑体" w:eastAsia="黑体"/>
                <w:sz w:val="16"/>
              </w:rPr>
            </w:pPr>
            <w:r>
              <w:rPr>
                <w:w w:val="98"/>
                <w:sz w:val="15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1"/>
              <w:ind w:left="0" w:leftChars="0" w:right="83" w:rightChars="0"/>
              <w:jc w:val="center"/>
              <w:rPr>
                <w:sz w:val="2"/>
                <w:szCs w:val="2"/>
              </w:rPr>
            </w:pPr>
            <w:r>
              <w:rPr>
                <w:rFonts w:hint="eastAsia"/>
                <w:w w:val="95"/>
                <w:sz w:val="15"/>
                <w:lang w:val="en-US" w:eastAsia="zh-CN"/>
              </w:rPr>
              <w:t>24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Times New Roman"/>
                <w:sz w:val="14"/>
                <w:lang w:val="en-US" w:eastAsia="zh-CN"/>
              </w:rPr>
              <w:t>8.基本公共就业创业政府购买服务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25" w:lineRule="auto"/>
              <w:ind w:left="24" w:leftChars="0" w:right="3" w:rightChars="0"/>
              <w:jc w:val="left"/>
              <w:rPr>
                <w:rFonts w:hint="eastAsia" w:ascii="黑体" w:eastAsia="黑体"/>
                <w:sz w:val="16"/>
              </w:rPr>
            </w:pPr>
            <w:r>
              <w:rPr>
                <w:rFonts w:hint="eastAsia"/>
                <w:sz w:val="15"/>
                <w:lang w:val="en-US" w:eastAsia="zh-CN"/>
              </w:rPr>
              <w:t>8.1政府向社会购买基本公共就业创业服务成果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numPr>
                <w:ilvl w:val="0"/>
                <w:numId w:val="44"/>
              </w:numPr>
              <w:tabs>
                <w:tab w:val="left" w:pos="176"/>
                <w:tab w:val="clear" w:pos="312"/>
              </w:tabs>
              <w:spacing w:before="0" w:after="0" w:line="187" w:lineRule="exact"/>
              <w:ind w:left="24" w:leftChars="0" w:right="0" w:rightChars="0"/>
              <w:jc w:val="left"/>
              <w:rPr>
                <w:w w:val="95"/>
                <w:sz w:val="15"/>
              </w:rPr>
            </w:pPr>
            <w:r>
              <w:rPr>
                <w:w w:val="95"/>
                <w:sz w:val="15"/>
              </w:rPr>
              <w:t>文件依据</w:t>
            </w:r>
          </w:p>
          <w:p>
            <w:pPr>
              <w:pStyle w:val="7"/>
              <w:numPr>
                <w:ilvl w:val="0"/>
                <w:numId w:val="44"/>
              </w:numPr>
              <w:tabs>
                <w:tab w:val="left" w:pos="176"/>
                <w:tab w:val="clear" w:pos="312"/>
              </w:tabs>
              <w:spacing w:before="0" w:after="0" w:line="187" w:lineRule="exact"/>
              <w:ind w:left="24" w:leftChars="0" w:right="0" w:rightChars="0"/>
              <w:jc w:val="left"/>
              <w:rPr>
                <w:sz w:val="15"/>
              </w:rPr>
            </w:pPr>
            <w:r>
              <w:rPr>
                <w:rFonts w:hint="eastAsia"/>
                <w:sz w:val="15"/>
                <w:lang w:eastAsia="zh-CN"/>
              </w:rPr>
              <w:t>购买项目</w:t>
            </w:r>
          </w:p>
          <w:p>
            <w:pPr>
              <w:pStyle w:val="7"/>
              <w:numPr>
                <w:ilvl w:val="0"/>
                <w:numId w:val="44"/>
              </w:numPr>
              <w:tabs>
                <w:tab w:val="left" w:pos="176"/>
                <w:tab w:val="clear" w:pos="312"/>
              </w:tabs>
              <w:spacing w:before="0" w:after="0" w:line="187" w:lineRule="exact"/>
              <w:ind w:left="24" w:leftChars="0" w:right="0" w:rightChars="0"/>
              <w:jc w:val="left"/>
              <w:rPr>
                <w:sz w:val="15"/>
              </w:rPr>
            </w:pPr>
            <w:r>
              <w:rPr>
                <w:rFonts w:hint="eastAsia"/>
                <w:sz w:val="15"/>
                <w:lang w:eastAsia="zh-CN"/>
              </w:rPr>
              <w:t>购买内容及评价指标</w:t>
            </w:r>
          </w:p>
          <w:p>
            <w:pPr>
              <w:pStyle w:val="7"/>
              <w:numPr>
                <w:ilvl w:val="0"/>
                <w:numId w:val="44"/>
              </w:numPr>
              <w:tabs>
                <w:tab w:val="left" w:pos="176"/>
                <w:tab w:val="clear" w:pos="312"/>
              </w:tabs>
              <w:spacing w:before="0" w:after="0" w:line="187" w:lineRule="exact"/>
              <w:ind w:left="24" w:leftChars="0" w:right="0" w:rightChars="0"/>
              <w:jc w:val="left"/>
              <w:rPr>
                <w:sz w:val="15"/>
              </w:rPr>
            </w:pPr>
            <w:r>
              <w:rPr>
                <w:rFonts w:hint="eastAsia"/>
                <w:sz w:val="15"/>
                <w:lang w:eastAsia="zh-CN"/>
              </w:rPr>
              <w:t>购买主体</w:t>
            </w:r>
          </w:p>
          <w:p>
            <w:pPr>
              <w:pStyle w:val="7"/>
              <w:numPr>
                <w:ilvl w:val="0"/>
                <w:numId w:val="44"/>
              </w:numPr>
              <w:tabs>
                <w:tab w:val="left" w:pos="176"/>
                <w:tab w:val="clear" w:pos="312"/>
              </w:tabs>
              <w:spacing w:before="0" w:after="0" w:line="187" w:lineRule="exact"/>
              <w:ind w:left="24" w:leftChars="0" w:right="0" w:rightChars="0"/>
              <w:jc w:val="left"/>
              <w:rPr>
                <w:sz w:val="15"/>
              </w:rPr>
            </w:pPr>
            <w:r>
              <w:rPr>
                <w:rFonts w:hint="eastAsia"/>
                <w:sz w:val="15"/>
                <w:lang w:eastAsia="zh-CN"/>
              </w:rPr>
              <w:t>承接主体条件</w:t>
            </w:r>
          </w:p>
          <w:p>
            <w:pPr>
              <w:pStyle w:val="7"/>
              <w:numPr>
                <w:ilvl w:val="0"/>
                <w:numId w:val="44"/>
              </w:numPr>
              <w:tabs>
                <w:tab w:val="left" w:pos="176"/>
                <w:tab w:val="clear" w:pos="312"/>
              </w:tabs>
              <w:spacing w:before="0" w:after="0" w:line="187" w:lineRule="exact"/>
              <w:ind w:left="24" w:leftChars="0" w:right="0" w:rightChars="0"/>
              <w:jc w:val="left"/>
              <w:rPr>
                <w:sz w:val="15"/>
              </w:rPr>
            </w:pPr>
            <w:r>
              <w:rPr>
                <w:rFonts w:hint="eastAsia"/>
                <w:sz w:val="15"/>
                <w:lang w:eastAsia="zh-CN"/>
              </w:rPr>
              <w:t>购买方式</w:t>
            </w:r>
          </w:p>
          <w:p>
            <w:pPr>
              <w:pStyle w:val="7"/>
              <w:numPr>
                <w:ilvl w:val="0"/>
                <w:numId w:val="44"/>
              </w:numPr>
              <w:tabs>
                <w:tab w:val="left" w:pos="176"/>
                <w:tab w:val="clear" w:pos="312"/>
              </w:tabs>
              <w:spacing w:before="0" w:after="0" w:line="187" w:lineRule="exact"/>
              <w:ind w:left="24" w:leftChars="0" w:right="0" w:rightChars="0"/>
              <w:jc w:val="left"/>
              <w:rPr>
                <w:sz w:val="15"/>
              </w:rPr>
            </w:pPr>
            <w:r>
              <w:rPr>
                <w:rFonts w:hint="eastAsia"/>
                <w:sz w:val="15"/>
                <w:lang w:eastAsia="zh-CN"/>
              </w:rPr>
              <w:t>提交材料</w:t>
            </w:r>
          </w:p>
          <w:p>
            <w:pPr>
              <w:pStyle w:val="7"/>
              <w:numPr>
                <w:ilvl w:val="0"/>
                <w:numId w:val="44"/>
              </w:numPr>
              <w:tabs>
                <w:tab w:val="left" w:pos="176"/>
                <w:tab w:val="clear" w:pos="312"/>
              </w:tabs>
              <w:spacing w:before="0" w:after="0" w:line="187" w:lineRule="exact"/>
              <w:ind w:left="24" w:leftChars="0" w:right="0" w:rightChars="0"/>
              <w:jc w:val="left"/>
              <w:rPr>
                <w:sz w:val="15"/>
              </w:rPr>
            </w:pPr>
            <w:r>
              <w:rPr>
                <w:rFonts w:hint="eastAsia"/>
                <w:sz w:val="15"/>
                <w:lang w:eastAsia="zh-CN"/>
              </w:rPr>
              <w:t>购买流程</w:t>
            </w:r>
          </w:p>
          <w:p>
            <w:pPr>
              <w:pStyle w:val="7"/>
              <w:numPr>
                <w:ilvl w:val="0"/>
                <w:numId w:val="44"/>
              </w:numPr>
              <w:tabs>
                <w:tab w:val="left" w:pos="176"/>
                <w:tab w:val="clear" w:pos="312"/>
              </w:tabs>
              <w:spacing w:before="0" w:after="0" w:line="187" w:lineRule="exact"/>
              <w:ind w:left="24" w:leftChars="0" w:right="0" w:rightChars="0"/>
              <w:jc w:val="left"/>
              <w:rPr>
                <w:sz w:val="15"/>
              </w:rPr>
            </w:pPr>
            <w:r>
              <w:rPr>
                <w:rFonts w:hint="eastAsia"/>
                <w:sz w:val="15"/>
                <w:lang w:eastAsia="zh-CN"/>
              </w:rPr>
              <w:t>受理</w:t>
            </w:r>
            <w:r>
              <w:rPr>
                <w:sz w:val="15"/>
              </w:rPr>
              <w:t>地点（方式</w:t>
            </w:r>
            <w:r>
              <w:rPr>
                <w:rFonts w:hint="eastAsia"/>
                <w:sz w:val="15"/>
                <w:lang w:eastAsia="zh-CN"/>
              </w:rPr>
              <w:t>）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176"/>
              </w:tabs>
              <w:spacing w:before="0" w:after="0" w:line="187" w:lineRule="exact"/>
              <w:ind w:right="0" w:rightChars="0"/>
              <w:jc w:val="left"/>
              <w:rPr>
                <w:sz w:val="15"/>
              </w:rPr>
            </w:pPr>
            <w:r>
              <w:rPr>
                <w:rFonts w:hint="eastAsia"/>
                <w:w w:val="95"/>
                <w:sz w:val="15"/>
                <w:lang w:val="en-US" w:eastAsia="zh-CN"/>
              </w:rPr>
              <w:t>10.受理结果告知方式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176"/>
              </w:tabs>
              <w:spacing w:before="0" w:after="0" w:line="187" w:lineRule="exact"/>
              <w:ind w:left="24" w:leftChars="0" w:right="0" w:rightChars="0" w:firstLine="0" w:firstLineChars="0"/>
              <w:jc w:val="left"/>
              <w:rPr>
                <w:sz w:val="2"/>
                <w:szCs w:val="2"/>
              </w:rPr>
            </w:pPr>
            <w:r>
              <w:rPr>
                <w:rFonts w:hint="eastAsia"/>
                <w:w w:val="95"/>
                <w:sz w:val="15"/>
                <w:lang w:val="en-US" w:eastAsia="zh-CN"/>
              </w:rPr>
              <w:t>11.</w:t>
            </w:r>
            <w:r>
              <w:rPr>
                <w:w w:val="95"/>
                <w:sz w:val="15"/>
              </w:rPr>
              <w:t>咨询电话</w:t>
            </w:r>
          </w:p>
        </w:tc>
        <w:tc>
          <w:tcPr>
            <w:tcW w:w="4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176"/>
              </w:tabs>
              <w:spacing w:before="0" w:after="0" w:line="225" w:lineRule="auto"/>
              <w:ind w:left="26" w:leftChars="0" w:right="105" w:rightChars="0"/>
              <w:jc w:val="left"/>
              <w:rPr>
                <w:sz w:val="15"/>
              </w:rPr>
            </w:pPr>
            <w:r>
              <w:rPr>
                <w:rFonts w:hint="eastAsia"/>
                <w:w w:val="95"/>
                <w:sz w:val="15"/>
                <w:lang w:val="en-US" w:eastAsia="zh-CN"/>
              </w:rPr>
              <w:t>1.</w:t>
            </w:r>
            <w:r>
              <w:rPr>
                <w:w w:val="95"/>
                <w:sz w:val="15"/>
              </w:rPr>
              <w:t xml:space="preserve">《中华人民共和国政府信息公开条例》（中华人民共和国国务院 </w:t>
            </w:r>
            <w:r>
              <w:rPr>
                <w:sz w:val="15"/>
              </w:rPr>
              <w:t>令第711号）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176"/>
              </w:tabs>
              <w:spacing w:before="2" w:after="0" w:line="225" w:lineRule="auto"/>
              <w:ind w:left="26" w:leftChars="0" w:right="30" w:rightChars="0"/>
              <w:jc w:val="left"/>
              <w:rPr>
                <w:sz w:val="15"/>
              </w:rPr>
            </w:pPr>
            <w:r>
              <w:rPr>
                <w:rFonts w:hint="eastAsia"/>
                <w:w w:val="95"/>
                <w:sz w:val="15"/>
                <w:lang w:val="en-US" w:eastAsia="zh-CN"/>
              </w:rPr>
              <w:t>2.</w:t>
            </w:r>
            <w:r>
              <w:rPr>
                <w:w w:val="95"/>
                <w:sz w:val="15"/>
              </w:rPr>
              <w:t xml:space="preserve">《中华人民共和国就业促进法》（2007年8月30日第十届全国人民 </w:t>
            </w:r>
            <w:r>
              <w:rPr>
                <w:spacing w:val="-2"/>
                <w:sz w:val="15"/>
              </w:rPr>
              <w:t>代表大会常务委员会第二十九次会议通过 根据</w:t>
            </w:r>
            <w:r>
              <w:rPr>
                <w:sz w:val="15"/>
              </w:rPr>
              <w:t>2015年4月24日第十二届全国人民代表大会常务委员会第十四次《关于修改〈中华人民共和国电力法〉等六部法律的决定》修正）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176"/>
              </w:tabs>
              <w:spacing w:before="0" w:after="0" w:line="183" w:lineRule="exact"/>
              <w:ind w:left="25" w:leftChars="0" w:right="0" w:rightChars="0" w:firstLine="0" w:firstLineChars="0"/>
              <w:jc w:val="left"/>
              <w:rPr>
                <w:sz w:val="2"/>
                <w:szCs w:val="2"/>
              </w:rPr>
            </w:pPr>
            <w:r>
              <w:rPr>
                <w:rFonts w:hint="eastAsia"/>
                <w:w w:val="95"/>
                <w:sz w:val="15"/>
                <w:lang w:val="en-US" w:eastAsia="zh-CN"/>
              </w:rPr>
              <w:t>3.</w:t>
            </w:r>
            <w:r>
              <w:rPr>
                <w:w w:val="95"/>
                <w:sz w:val="15"/>
              </w:rPr>
              <w:t>《人力资源市场暂行条例》（中华人民共和国国务院令第700号）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25" w:lineRule="auto"/>
              <w:ind w:left="27" w:leftChars="0" w:right="94" w:rightChars="0"/>
              <w:jc w:val="left"/>
              <w:rPr>
                <w:sz w:val="2"/>
                <w:szCs w:val="2"/>
              </w:rPr>
            </w:pPr>
            <w:r>
              <w:rPr>
                <w:spacing w:val="-4"/>
                <w:sz w:val="15"/>
              </w:rPr>
              <w:t>公开事项信息形成或变更之</w:t>
            </w:r>
            <w:r>
              <w:rPr>
                <w:sz w:val="15"/>
              </w:rPr>
              <w:t>日起20</w:t>
            </w:r>
            <w:r>
              <w:rPr>
                <w:spacing w:val="-16"/>
                <w:sz w:val="15"/>
              </w:rPr>
              <w:t>个</w:t>
            </w:r>
            <w:r>
              <w:rPr>
                <w:spacing w:val="-4"/>
                <w:sz w:val="15"/>
              </w:rPr>
              <w:t>工作日内</w:t>
            </w:r>
            <w:r>
              <w:rPr>
                <w:sz w:val="15"/>
              </w:rPr>
              <w:t>公开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25" w:lineRule="auto"/>
              <w:ind w:left="28" w:leftChars="0" w:right="92" w:rightChars="0"/>
              <w:jc w:val="left"/>
              <w:rPr>
                <w:sz w:val="2"/>
                <w:szCs w:val="2"/>
              </w:rPr>
            </w:pPr>
            <w:r>
              <w:rPr>
                <w:rFonts w:hint="eastAsia"/>
                <w:spacing w:val="-4"/>
                <w:sz w:val="15"/>
                <w:lang w:eastAsia="zh-CN"/>
              </w:rPr>
              <w:t>山亭区人力资源和社会保障局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3"/>
              </w:numPr>
              <w:tabs>
                <w:tab w:val="left" w:pos="180"/>
                <w:tab w:val="left" w:pos="1071"/>
              </w:tabs>
              <w:spacing w:before="82" w:after="0" w:line="187" w:lineRule="exact"/>
              <w:ind w:left="179" w:right="0" w:hanging="150"/>
              <w:jc w:val="both"/>
              <w:rPr>
                <w:sz w:val="15"/>
              </w:rPr>
            </w:pPr>
            <w:r>
              <w:rPr>
                <w:sz w:val="15"/>
              </w:rPr>
              <w:t>政府网站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180"/>
                <w:tab w:val="left" w:pos="1071"/>
              </w:tabs>
              <w:spacing w:before="82" w:after="0" w:line="187" w:lineRule="exact"/>
              <w:ind w:left="0" w:leftChars="0" w:right="0" w:rightChars="0" w:firstLine="0" w:firstLineChars="0"/>
              <w:jc w:val="both"/>
              <w:rPr>
                <w:rFonts w:ascii="宋体" w:hAnsi="宋体" w:eastAsia="宋体" w:cs="宋体"/>
                <w:sz w:val="15"/>
                <w:szCs w:val="22"/>
                <w:lang w:val="zh-CN" w:eastAsia="zh-CN" w:bidi="zh-CN"/>
              </w:rPr>
            </w:pPr>
            <w:r>
              <w:rPr>
                <w:sz w:val="15"/>
              </w:rPr>
              <w:t>■</w:t>
            </w:r>
            <w:r>
              <w:rPr>
                <w:rFonts w:hint="eastAsia"/>
                <w:sz w:val="15"/>
              </w:rPr>
              <w:t>新闻媒体</w:t>
            </w: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1"/>
              <w:ind w:left="0" w:leftChars="0" w:right="0" w:rightChars="0"/>
              <w:jc w:val="center"/>
              <w:rPr>
                <w:rFonts w:hint="eastAsia" w:ascii="黑体" w:eastAsia="黑体"/>
                <w:sz w:val="16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ind w:left="0" w:leftChars="0" w:right="0" w:rightChars="0"/>
              <w:rPr>
                <w:rFonts w:hint="eastAsia" w:ascii="黑体" w:eastAsia="黑体"/>
                <w:sz w:val="16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1"/>
              <w:ind w:left="0" w:leftChars="0" w:right="0" w:rightChars="0"/>
              <w:jc w:val="center"/>
              <w:rPr>
                <w:rFonts w:hint="eastAsia" w:ascii="黑体" w:eastAsia="黑体"/>
                <w:sz w:val="16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ind w:left="0" w:leftChars="0" w:right="0" w:rightChars="0"/>
              <w:rPr>
                <w:rFonts w:hint="eastAsia" w:ascii="黑体" w:eastAsia="黑体"/>
                <w:sz w:val="16"/>
              </w:rPr>
            </w:pPr>
          </w:p>
        </w:tc>
        <w:tc>
          <w:tcPr>
            <w:tcW w:w="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1"/>
              <w:ind w:left="0" w:leftChars="0" w:right="0" w:rightChars="0"/>
              <w:jc w:val="center"/>
              <w:rPr>
                <w:rFonts w:hint="eastAsia" w:ascii="黑体" w:eastAsia="黑体"/>
                <w:sz w:val="16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hint="eastAsia" w:ascii="黑体" w:eastAsia="黑体"/>
                <w:sz w:val="16"/>
              </w:rPr>
            </w:pPr>
            <w:r>
              <w:rPr>
                <w:w w:val="98"/>
                <w:sz w:val="15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1"/>
              <w:ind w:left="0" w:leftChars="0" w:right="83" w:rightChars="0"/>
              <w:jc w:val="center"/>
              <w:rPr>
                <w:sz w:val="2"/>
                <w:szCs w:val="2"/>
              </w:rPr>
            </w:pPr>
            <w:r>
              <w:rPr>
                <w:rFonts w:hint="eastAsia"/>
                <w:w w:val="95"/>
                <w:sz w:val="15"/>
                <w:lang w:val="en-US" w:eastAsia="zh-CN"/>
              </w:rPr>
              <w:t>25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left="0" w:leftChars="0" w:right="0" w:rightChars="0"/>
              <w:jc w:val="left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Times New Roman"/>
                <w:sz w:val="14"/>
                <w:lang w:val="en-US" w:eastAsia="zh-CN"/>
              </w:rPr>
              <w:t>9.国（境）外人员入境就业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25" w:lineRule="auto"/>
              <w:ind w:left="24" w:leftChars="0" w:right="3" w:rightChars="0"/>
              <w:jc w:val="left"/>
              <w:rPr>
                <w:rFonts w:hint="eastAsia" w:ascii="黑体" w:eastAsia="黑体"/>
                <w:sz w:val="16"/>
              </w:rPr>
            </w:pPr>
            <w:r>
              <w:rPr>
                <w:rFonts w:hint="eastAsia"/>
                <w:sz w:val="15"/>
                <w:lang w:val="en-US" w:eastAsia="zh-CN"/>
              </w:rPr>
              <w:t>9.1</w:t>
            </w:r>
            <w:r>
              <w:rPr>
                <w:rFonts w:hint="eastAsia" w:ascii="Times New Roman"/>
                <w:sz w:val="14"/>
                <w:lang w:val="en-US" w:eastAsia="zh-CN"/>
              </w:rPr>
              <w:t>国（境）外人员入境就业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numPr>
                <w:ilvl w:val="0"/>
                <w:numId w:val="45"/>
              </w:numPr>
              <w:tabs>
                <w:tab w:val="left" w:pos="176"/>
                <w:tab w:val="clear" w:pos="312"/>
              </w:tabs>
              <w:spacing w:before="0" w:after="0" w:line="187" w:lineRule="exact"/>
              <w:ind w:right="0" w:rightChars="0"/>
              <w:jc w:val="left"/>
              <w:rPr>
                <w:w w:val="95"/>
                <w:sz w:val="15"/>
              </w:rPr>
            </w:pPr>
            <w:r>
              <w:rPr>
                <w:w w:val="95"/>
                <w:sz w:val="15"/>
              </w:rPr>
              <w:t>文件依据</w:t>
            </w:r>
          </w:p>
          <w:p>
            <w:pPr>
              <w:pStyle w:val="7"/>
              <w:numPr>
                <w:ilvl w:val="0"/>
                <w:numId w:val="45"/>
              </w:numPr>
              <w:tabs>
                <w:tab w:val="left" w:pos="176"/>
                <w:tab w:val="clear" w:pos="312"/>
              </w:tabs>
              <w:spacing w:before="0" w:after="0" w:line="187" w:lineRule="exact"/>
              <w:ind w:right="0" w:rightChars="0"/>
              <w:jc w:val="left"/>
              <w:rPr>
                <w:sz w:val="15"/>
              </w:rPr>
            </w:pPr>
            <w:r>
              <w:rPr>
                <w:rFonts w:hint="eastAsia"/>
                <w:sz w:val="15"/>
                <w:lang w:eastAsia="zh-CN"/>
              </w:rPr>
              <w:t>对象范围</w:t>
            </w:r>
          </w:p>
          <w:p>
            <w:pPr>
              <w:pStyle w:val="7"/>
              <w:numPr>
                <w:ilvl w:val="0"/>
                <w:numId w:val="45"/>
              </w:numPr>
              <w:tabs>
                <w:tab w:val="left" w:pos="176"/>
                <w:tab w:val="clear" w:pos="312"/>
              </w:tabs>
              <w:spacing w:before="0" w:after="0" w:line="187" w:lineRule="exact"/>
              <w:ind w:left="0" w:leftChars="0" w:right="0" w:rightChars="0" w:firstLine="0" w:firstLineChars="0"/>
              <w:jc w:val="left"/>
              <w:rPr>
                <w:sz w:val="15"/>
              </w:rPr>
            </w:pPr>
            <w:r>
              <w:rPr>
                <w:rFonts w:hint="eastAsia"/>
                <w:sz w:val="15"/>
                <w:lang w:val="en-US" w:eastAsia="zh-CN"/>
              </w:rPr>
              <w:t>申请条件</w:t>
            </w:r>
          </w:p>
          <w:p>
            <w:pPr>
              <w:pStyle w:val="7"/>
              <w:numPr>
                <w:ilvl w:val="0"/>
                <w:numId w:val="45"/>
              </w:numPr>
              <w:tabs>
                <w:tab w:val="left" w:pos="176"/>
                <w:tab w:val="clear" w:pos="312"/>
              </w:tabs>
              <w:spacing w:before="0" w:after="0" w:line="187" w:lineRule="exact"/>
              <w:ind w:left="0" w:leftChars="0" w:right="0" w:rightChars="0" w:firstLine="0" w:firstLineChars="0"/>
              <w:jc w:val="left"/>
              <w:rPr>
                <w:sz w:val="15"/>
              </w:rPr>
            </w:pPr>
            <w:r>
              <w:rPr>
                <w:rFonts w:hint="eastAsia"/>
                <w:sz w:val="15"/>
                <w:lang w:val="en-US" w:eastAsia="zh-CN"/>
              </w:rPr>
              <w:t>申请材料</w:t>
            </w:r>
          </w:p>
          <w:p>
            <w:pPr>
              <w:pStyle w:val="7"/>
              <w:numPr>
                <w:ilvl w:val="0"/>
                <w:numId w:val="45"/>
              </w:numPr>
              <w:tabs>
                <w:tab w:val="left" w:pos="176"/>
                <w:tab w:val="clear" w:pos="312"/>
              </w:tabs>
              <w:spacing w:before="0" w:after="0" w:line="187" w:lineRule="exact"/>
              <w:ind w:left="0" w:leftChars="0" w:right="0" w:rightChars="0" w:firstLine="0" w:firstLineChars="0"/>
              <w:jc w:val="left"/>
              <w:rPr>
                <w:sz w:val="15"/>
              </w:rPr>
            </w:pPr>
            <w:r>
              <w:rPr>
                <w:rFonts w:hint="eastAsia"/>
                <w:sz w:val="15"/>
                <w:lang w:eastAsia="zh-CN"/>
              </w:rPr>
              <w:t>办理流程</w:t>
            </w:r>
          </w:p>
          <w:p>
            <w:pPr>
              <w:pStyle w:val="7"/>
              <w:numPr>
                <w:ilvl w:val="0"/>
                <w:numId w:val="45"/>
              </w:numPr>
              <w:tabs>
                <w:tab w:val="left" w:pos="176"/>
                <w:tab w:val="clear" w:pos="312"/>
              </w:tabs>
              <w:spacing w:before="0" w:after="0" w:line="187" w:lineRule="exact"/>
              <w:ind w:left="0" w:leftChars="0" w:right="0" w:rightChars="0" w:firstLine="0" w:firstLineChars="0"/>
              <w:jc w:val="left"/>
              <w:rPr>
                <w:sz w:val="15"/>
              </w:rPr>
            </w:pPr>
            <w:r>
              <w:rPr>
                <w:rFonts w:hint="eastAsia"/>
                <w:sz w:val="15"/>
                <w:lang w:eastAsia="zh-CN"/>
              </w:rPr>
              <w:t>办理时限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176"/>
              </w:tabs>
              <w:spacing w:before="0" w:after="0" w:line="187" w:lineRule="exact"/>
              <w:ind w:right="0" w:rightChars="0"/>
              <w:jc w:val="left"/>
              <w:rPr>
                <w:sz w:val="15"/>
              </w:rPr>
            </w:pPr>
            <w:r>
              <w:rPr>
                <w:rFonts w:hint="eastAsia"/>
                <w:sz w:val="15"/>
                <w:lang w:val="en-US" w:eastAsia="zh-CN"/>
              </w:rPr>
              <w:t>7.办理地点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176"/>
              </w:tabs>
              <w:spacing w:before="0" w:after="0" w:line="187" w:lineRule="exact"/>
              <w:ind w:right="0" w:rightChars="0"/>
              <w:jc w:val="left"/>
              <w:rPr>
                <w:sz w:val="15"/>
              </w:rPr>
            </w:pPr>
            <w:r>
              <w:rPr>
                <w:rFonts w:hint="eastAsia"/>
                <w:w w:val="95"/>
                <w:sz w:val="15"/>
                <w:lang w:val="en-US" w:eastAsia="zh-CN"/>
              </w:rPr>
              <w:t>8.受理结果告知方式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176"/>
              </w:tabs>
              <w:spacing w:before="0" w:after="0" w:line="187" w:lineRule="exact"/>
              <w:ind w:left="24" w:leftChars="0" w:right="0" w:rightChars="0" w:firstLine="0" w:firstLineChars="0"/>
              <w:jc w:val="left"/>
              <w:rPr>
                <w:sz w:val="2"/>
                <w:szCs w:val="2"/>
              </w:rPr>
            </w:pPr>
            <w:r>
              <w:rPr>
                <w:rFonts w:hint="eastAsia"/>
                <w:w w:val="95"/>
                <w:sz w:val="15"/>
                <w:lang w:val="en-US" w:eastAsia="zh-CN"/>
              </w:rPr>
              <w:t>9.</w:t>
            </w:r>
            <w:r>
              <w:rPr>
                <w:w w:val="95"/>
                <w:sz w:val="15"/>
              </w:rPr>
              <w:t>咨询电话</w:t>
            </w:r>
          </w:p>
        </w:tc>
        <w:tc>
          <w:tcPr>
            <w:tcW w:w="4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176"/>
              </w:tabs>
              <w:spacing w:before="0" w:after="0" w:line="225" w:lineRule="auto"/>
              <w:ind w:left="26" w:leftChars="0" w:right="105" w:rightChars="0"/>
              <w:jc w:val="both"/>
              <w:rPr>
                <w:sz w:val="15"/>
              </w:rPr>
            </w:pPr>
            <w:r>
              <w:rPr>
                <w:rFonts w:hint="eastAsia"/>
                <w:w w:val="95"/>
                <w:sz w:val="15"/>
                <w:lang w:val="en-US" w:eastAsia="zh-CN"/>
              </w:rPr>
              <w:t>1.</w:t>
            </w:r>
            <w:r>
              <w:rPr>
                <w:w w:val="95"/>
                <w:sz w:val="15"/>
              </w:rPr>
              <w:t xml:space="preserve">《中华人民共和国政府信息公开条例》（中华人民共和国国务院 </w:t>
            </w:r>
            <w:r>
              <w:rPr>
                <w:sz w:val="15"/>
              </w:rPr>
              <w:t>令第711号）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176"/>
              </w:tabs>
              <w:spacing w:before="0" w:after="0" w:line="183" w:lineRule="exact"/>
              <w:ind w:left="25" w:leftChars="0" w:right="0" w:rightChars="0"/>
              <w:jc w:val="both"/>
              <w:rPr>
                <w:rFonts w:hint="eastAsia"/>
                <w:w w:val="95"/>
                <w:sz w:val="15"/>
                <w:lang w:eastAsia="zh-CN"/>
              </w:rPr>
            </w:pPr>
            <w:r>
              <w:rPr>
                <w:rFonts w:hint="eastAsia"/>
                <w:w w:val="95"/>
                <w:sz w:val="15"/>
                <w:lang w:val="en-US" w:eastAsia="zh-CN"/>
              </w:rPr>
              <w:t>2.</w:t>
            </w:r>
            <w:r>
              <w:rPr>
                <w:w w:val="95"/>
                <w:sz w:val="15"/>
              </w:rPr>
              <w:t>《</w:t>
            </w:r>
            <w:r>
              <w:rPr>
                <w:rFonts w:hint="eastAsia"/>
                <w:w w:val="95"/>
                <w:sz w:val="15"/>
                <w:lang w:eastAsia="zh-CN"/>
              </w:rPr>
              <w:t>中华人民共和国出境入境管理法》（</w:t>
            </w:r>
            <w:r>
              <w:rPr>
                <w:rFonts w:hint="eastAsia"/>
                <w:w w:val="95"/>
                <w:sz w:val="15"/>
                <w:lang w:val="en-US" w:eastAsia="zh-CN"/>
              </w:rPr>
              <w:t>2012年6月30日第十一届全国人民代表大会常务委员会第二十七次会议通过</w:t>
            </w:r>
            <w:r>
              <w:rPr>
                <w:rFonts w:hint="eastAsia"/>
                <w:w w:val="95"/>
                <w:sz w:val="15"/>
                <w:lang w:eastAsia="zh-CN"/>
              </w:rPr>
              <w:t>）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176"/>
              </w:tabs>
              <w:spacing w:before="0" w:after="0" w:line="183" w:lineRule="exact"/>
              <w:ind w:left="25" w:leftChars="0" w:right="0" w:rightChars="0" w:firstLine="0" w:firstLineChars="0"/>
              <w:jc w:val="both"/>
              <w:rPr>
                <w:sz w:val="2"/>
                <w:szCs w:val="2"/>
              </w:rPr>
            </w:pPr>
            <w:r>
              <w:rPr>
                <w:rFonts w:hint="eastAsia"/>
                <w:w w:val="95"/>
                <w:sz w:val="15"/>
                <w:lang w:val="en-US" w:eastAsia="zh-CN"/>
              </w:rPr>
              <w:t>3.《国务院对确需保留的行政审批项目设定行政许可的决定》（中华人民共和国国务院令第412号，2009年1月29日第一次修订，2016年8月25日第二次修订）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25" w:lineRule="auto"/>
              <w:ind w:left="27" w:leftChars="0" w:right="94" w:rightChars="0"/>
              <w:jc w:val="left"/>
              <w:rPr>
                <w:sz w:val="2"/>
                <w:szCs w:val="2"/>
              </w:rPr>
            </w:pPr>
            <w:r>
              <w:rPr>
                <w:spacing w:val="-4"/>
                <w:sz w:val="15"/>
              </w:rPr>
              <w:t>公开事项信息形成或变更之</w:t>
            </w:r>
            <w:r>
              <w:rPr>
                <w:sz w:val="15"/>
              </w:rPr>
              <w:t>日起20</w:t>
            </w:r>
            <w:r>
              <w:rPr>
                <w:spacing w:val="-16"/>
                <w:sz w:val="15"/>
              </w:rPr>
              <w:t>个</w:t>
            </w:r>
            <w:r>
              <w:rPr>
                <w:spacing w:val="-4"/>
                <w:sz w:val="15"/>
              </w:rPr>
              <w:t>工作日内</w:t>
            </w:r>
            <w:r>
              <w:rPr>
                <w:sz w:val="15"/>
              </w:rPr>
              <w:t>公开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25" w:lineRule="auto"/>
              <w:ind w:left="28" w:leftChars="0" w:right="92" w:rightChars="0"/>
              <w:jc w:val="left"/>
              <w:rPr>
                <w:sz w:val="2"/>
                <w:szCs w:val="2"/>
              </w:rPr>
            </w:pPr>
            <w:r>
              <w:rPr>
                <w:rFonts w:hint="eastAsia"/>
                <w:spacing w:val="-4"/>
                <w:sz w:val="15"/>
                <w:lang w:eastAsia="zh-CN"/>
              </w:rPr>
              <w:t>山亭区人力资源和社会保障局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3"/>
              </w:numPr>
              <w:tabs>
                <w:tab w:val="left" w:pos="180"/>
                <w:tab w:val="left" w:pos="1071"/>
              </w:tabs>
              <w:spacing w:before="82" w:after="0" w:line="187" w:lineRule="exact"/>
              <w:ind w:left="179" w:right="0" w:hanging="150"/>
              <w:jc w:val="both"/>
              <w:rPr>
                <w:sz w:val="15"/>
              </w:rPr>
            </w:pPr>
            <w:r>
              <w:rPr>
                <w:sz w:val="15"/>
              </w:rPr>
              <w:t>政府网站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180"/>
                <w:tab w:val="left" w:pos="1071"/>
              </w:tabs>
              <w:spacing w:before="82" w:after="0" w:line="187" w:lineRule="exact"/>
              <w:ind w:left="0" w:leftChars="0" w:right="0" w:rightChars="0" w:firstLine="0" w:firstLineChars="0"/>
              <w:jc w:val="both"/>
              <w:rPr>
                <w:rFonts w:ascii="宋体" w:hAnsi="宋体" w:eastAsia="宋体" w:cs="宋体"/>
                <w:sz w:val="15"/>
                <w:szCs w:val="22"/>
                <w:lang w:val="zh-CN" w:eastAsia="zh-CN" w:bidi="zh-CN"/>
              </w:rPr>
            </w:pPr>
            <w:r>
              <w:rPr>
                <w:sz w:val="15"/>
              </w:rPr>
              <w:t>■</w:t>
            </w:r>
            <w:r>
              <w:rPr>
                <w:rFonts w:hint="eastAsia"/>
                <w:sz w:val="15"/>
              </w:rPr>
              <w:t>新闻媒体</w:t>
            </w: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1"/>
              <w:ind w:left="0" w:leftChars="0" w:right="0" w:rightChars="0"/>
              <w:jc w:val="center"/>
              <w:rPr>
                <w:rFonts w:hint="eastAsia" w:ascii="黑体" w:eastAsia="黑体"/>
                <w:sz w:val="16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ind w:left="0" w:leftChars="0" w:right="0" w:rightChars="0"/>
              <w:rPr>
                <w:rFonts w:hint="eastAsia" w:ascii="黑体" w:eastAsia="黑体"/>
                <w:sz w:val="16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1"/>
              <w:ind w:left="0" w:leftChars="0" w:right="0" w:rightChars="0"/>
              <w:jc w:val="center"/>
              <w:rPr>
                <w:rFonts w:hint="eastAsia" w:ascii="黑体" w:eastAsia="黑体"/>
                <w:sz w:val="16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ind w:left="0" w:leftChars="0" w:right="0" w:rightChars="0"/>
              <w:rPr>
                <w:rFonts w:hint="eastAsia" w:ascii="黑体" w:eastAsia="黑体"/>
                <w:sz w:val="16"/>
              </w:rPr>
            </w:pPr>
          </w:p>
        </w:tc>
        <w:tc>
          <w:tcPr>
            <w:tcW w:w="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1"/>
              <w:ind w:left="0" w:leftChars="0" w:right="0" w:rightChars="0"/>
              <w:jc w:val="center"/>
              <w:rPr>
                <w:rFonts w:hint="eastAsia" w:ascii="黑体" w:eastAsia="黑体"/>
                <w:sz w:val="16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hint="eastAsia" w:ascii="黑体" w:eastAsia="黑体"/>
                <w:sz w:val="16"/>
              </w:rPr>
            </w:pPr>
            <w:r>
              <w:rPr>
                <w:w w:val="98"/>
                <w:sz w:val="15"/>
              </w:rPr>
              <w:t>√</w:t>
            </w:r>
          </w:p>
        </w:tc>
      </w:tr>
    </w:tbl>
    <w:p/>
    <w:sectPr>
      <w:pgSz w:w="16840" w:h="11910" w:orient="landscape"/>
      <w:pgMar w:top="840" w:right="960" w:bottom="540" w:left="960" w:header="0" w:footer="34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Lucida Sans Unicod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Lucida Sans Unicod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Microsoft JhengHei">
    <w:altName w:val="PMingLiU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Lucida Sans Unicode">
    <w:panose1 w:val="020B0602030504020204"/>
    <w:charset w:val="86"/>
    <w:family w:val="swiss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49384960" behindDoc="1" locked="0" layoutInCell="1" allowOverlap="1">
              <wp:simplePos x="0" y="0"/>
              <wp:positionH relativeFrom="page">
                <wp:posOffset>4947920</wp:posOffset>
              </wp:positionH>
              <wp:positionV relativeFrom="page">
                <wp:posOffset>7152640</wp:posOffset>
              </wp:positionV>
              <wp:extent cx="781050" cy="12001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1050" cy="120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188" w:lineRule="exact"/>
                            <w:ind w:left="20" w:right="0" w:firstLine="0"/>
                            <w:jc w:val="left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5"/>
                            </w:rPr>
                            <w:t xml:space="preserve"> 页，共 4 页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9.6pt;margin-top:563.2pt;height:9.45pt;width:61.5pt;mso-position-horizontal-relative:page;mso-position-vertical-relative:page;z-index:-253931520;mso-width-relative:page;mso-height-relative:page;" filled="f" stroked="f" coordsize="21600,21600" o:gfxdata="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H70YhDaAAAADQEAAA8AAAAAAAAAAQAgAAAAIgAAAGRycy9kb3ducmV2LnhtbFBLAQIU&#10;ABQAAAAIAIdO4kA3rzOVuAEAAHEDAAAOAAAAAAAAAAEAIAAAACk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188" w:lineRule="exact"/>
                      <w:ind w:left="2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sz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15"/>
                      </w:rPr>
                      <w:t xml:space="preserve"> 页，共 4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3A4B87"/>
    <w:multiLevelType w:val="multilevel"/>
    <w:tmpl w:val="813A4B87"/>
    <w:lvl w:ilvl="0" w:tentative="0">
      <w:start w:val="1"/>
      <w:numFmt w:val="decimal"/>
      <w:lvlText w:val="%1."/>
      <w:lvlJc w:val="left"/>
      <w:pPr>
        <w:ind w:left="175" w:hanging="150"/>
        <w:jc w:val="left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10" w:hanging="15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40" w:hanging="15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70" w:hanging="15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00" w:hanging="15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31" w:hanging="15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61" w:hanging="15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91" w:hanging="15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21" w:hanging="150"/>
      </w:pPr>
      <w:rPr>
        <w:rFonts w:hint="default"/>
        <w:lang w:val="zh-CN" w:eastAsia="zh-CN" w:bidi="zh-CN"/>
      </w:rPr>
    </w:lvl>
  </w:abstractNum>
  <w:abstractNum w:abstractNumId="1">
    <w:nsid w:val="8461FADE"/>
    <w:multiLevelType w:val="multilevel"/>
    <w:tmpl w:val="8461FADE"/>
    <w:lvl w:ilvl="0" w:tentative="0">
      <w:start w:val="1"/>
      <w:numFmt w:val="decimal"/>
      <w:lvlText w:val="%1."/>
      <w:lvlJc w:val="left"/>
      <w:pPr>
        <w:ind w:left="175" w:hanging="150"/>
        <w:jc w:val="left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10" w:hanging="15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40" w:hanging="15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70" w:hanging="15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00" w:hanging="15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31" w:hanging="15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61" w:hanging="15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91" w:hanging="15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21" w:hanging="150"/>
      </w:pPr>
      <w:rPr>
        <w:rFonts w:hint="default"/>
        <w:lang w:val="zh-CN" w:eastAsia="zh-CN" w:bidi="zh-CN"/>
      </w:rPr>
    </w:lvl>
  </w:abstractNum>
  <w:abstractNum w:abstractNumId="2">
    <w:nsid w:val="8C73FB01"/>
    <w:multiLevelType w:val="singleLevel"/>
    <w:tmpl w:val="8C73FB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8CAEB125"/>
    <w:multiLevelType w:val="multilevel"/>
    <w:tmpl w:val="8CAEB125"/>
    <w:lvl w:ilvl="0" w:tentative="0">
      <w:start w:val="1"/>
      <w:numFmt w:val="decimal"/>
      <w:lvlText w:val="%1."/>
      <w:lvlJc w:val="left"/>
      <w:pPr>
        <w:ind w:left="26" w:hanging="150"/>
        <w:jc w:val="left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62" w:hanging="15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05" w:hanging="15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48" w:hanging="15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91" w:hanging="15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34" w:hanging="15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676" w:hanging="15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119" w:hanging="15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562" w:hanging="150"/>
      </w:pPr>
      <w:rPr>
        <w:rFonts w:hint="default"/>
        <w:lang w:val="zh-CN" w:eastAsia="zh-CN" w:bidi="zh-CN"/>
      </w:rPr>
    </w:lvl>
  </w:abstractNum>
  <w:abstractNum w:abstractNumId="4">
    <w:nsid w:val="9239341B"/>
    <w:multiLevelType w:val="multilevel"/>
    <w:tmpl w:val="9239341B"/>
    <w:lvl w:ilvl="0" w:tentative="0">
      <w:start w:val="1"/>
      <w:numFmt w:val="decimal"/>
      <w:lvlText w:val="%1."/>
      <w:lvlJc w:val="left"/>
      <w:pPr>
        <w:ind w:left="175" w:hanging="150"/>
        <w:jc w:val="left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10" w:hanging="15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40" w:hanging="15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70" w:hanging="15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00" w:hanging="15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31" w:hanging="15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61" w:hanging="15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91" w:hanging="15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21" w:hanging="150"/>
      </w:pPr>
      <w:rPr>
        <w:rFonts w:hint="default"/>
        <w:lang w:val="zh-CN" w:eastAsia="zh-CN" w:bidi="zh-CN"/>
      </w:rPr>
    </w:lvl>
  </w:abstractNum>
  <w:abstractNum w:abstractNumId="5">
    <w:nsid w:val="9288B902"/>
    <w:multiLevelType w:val="multilevel"/>
    <w:tmpl w:val="9288B902"/>
    <w:lvl w:ilvl="0" w:tentative="0">
      <w:start w:val="1"/>
      <w:numFmt w:val="decimal"/>
      <w:lvlText w:val="%1."/>
      <w:lvlJc w:val="left"/>
      <w:pPr>
        <w:ind w:left="26" w:hanging="150"/>
        <w:jc w:val="left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62" w:hanging="15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05" w:hanging="15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48" w:hanging="15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91" w:hanging="15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34" w:hanging="15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676" w:hanging="15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119" w:hanging="15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562" w:hanging="150"/>
      </w:pPr>
      <w:rPr>
        <w:rFonts w:hint="default"/>
        <w:lang w:val="zh-CN" w:eastAsia="zh-CN" w:bidi="zh-CN"/>
      </w:rPr>
    </w:lvl>
  </w:abstractNum>
  <w:abstractNum w:abstractNumId="6">
    <w:nsid w:val="9668EAEA"/>
    <w:multiLevelType w:val="singleLevel"/>
    <w:tmpl w:val="9668EAE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26" w:hanging="150"/>
        <w:jc w:val="left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62" w:hanging="15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05" w:hanging="15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48" w:hanging="15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91" w:hanging="15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34" w:hanging="15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676" w:hanging="15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119" w:hanging="15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562" w:hanging="150"/>
      </w:pPr>
      <w:rPr>
        <w:rFonts w:hint="default"/>
        <w:lang w:val="zh-CN" w:eastAsia="zh-CN" w:bidi="zh-CN"/>
      </w:rPr>
    </w:lvl>
  </w:abstractNum>
  <w:abstractNum w:abstractNumId="8">
    <w:nsid w:val="B8CEF35B"/>
    <w:multiLevelType w:val="multilevel"/>
    <w:tmpl w:val="B8CEF35B"/>
    <w:lvl w:ilvl="0" w:tentative="0">
      <w:start w:val="1"/>
      <w:numFmt w:val="decimal"/>
      <w:lvlText w:val="%1."/>
      <w:lvlJc w:val="left"/>
      <w:pPr>
        <w:ind w:left="175" w:hanging="150"/>
        <w:jc w:val="left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10" w:hanging="15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40" w:hanging="15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70" w:hanging="15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00" w:hanging="15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31" w:hanging="15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61" w:hanging="15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91" w:hanging="15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21" w:hanging="150"/>
      </w:pPr>
      <w:rPr>
        <w:rFonts w:hint="default"/>
        <w:lang w:val="zh-CN" w:eastAsia="zh-CN" w:bidi="zh-CN"/>
      </w:rPr>
    </w:lvl>
  </w:abstractNum>
  <w:abstractNum w:abstractNumId="9">
    <w:nsid w:val="BB64CFA9"/>
    <w:multiLevelType w:val="multilevel"/>
    <w:tmpl w:val="BB64CFA9"/>
    <w:lvl w:ilvl="0" w:tentative="0">
      <w:start w:val="1"/>
      <w:numFmt w:val="decimal"/>
      <w:lvlText w:val="%1."/>
      <w:lvlJc w:val="left"/>
      <w:pPr>
        <w:ind w:left="26" w:hanging="150"/>
        <w:jc w:val="left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62" w:hanging="15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05" w:hanging="15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48" w:hanging="15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91" w:hanging="15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34" w:hanging="15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676" w:hanging="15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119" w:hanging="15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562" w:hanging="150"/>
      </w:pPr>
      <w:rPr>
        <w:rFonts w:hint="default"/>
        <w:lang w:val="zh-CN" w:eastAsia="zh-CN" w:bidi="zh-CN"/>
      </w:rPr>
    </w:lvl>
  </w:abstractNum>
  <w:abstractNum w:abstractNumId="10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175" w:hanging="150"/>
        <w:jc w:val="left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10" w:hanging="15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40" w:hanging="15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70" w:hanging="15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00" w:hanging="15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31" w:hanging="15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61" w:hanging="15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91" w:hanging="15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21" w:hanging="150"/>
      </w:pPr>
      <w:rPr>
        <w:rFonts w:hint="default"/>
        <w:lang w:val="zh-CN" w:eastAsia="zh-CN" w:bidi="zh-CN"/>
      </w:rPr>
    </w:lvl>
  </w:abstractNum>
  <w:abstractNum w:abstractNumId="11">
    <w:nsid w:val="C8879AEF"/>
    <w:multiLevelType w:val="multilevel"/>
    <w:tmpl w:val="C8879AEF"/>
    <w:lvl w:ilvl="0" w:tentative="0">
      <w:start w:val="1"/>
      <w:numFmt w:val="decimal"/>
      <w:lvlText w:val="%1."/>
      <w:lvlJc w:val="left"/>
      <w:pPr>
        <w:ind w:left="175" w:hanging="150"/>
        <w:jc w:val="left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10" w:hanging="15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40" w:hanging="15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70" w:hanging="15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00" w:hanging="15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31" w:hanging="15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61" w:hanging="15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91" w:hanging="15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21" w:hanging="150"/>
      </w:pPr>
      <w:rPr>
        <w:rFonts w:hint="default"/>
        <w:lang w:val="zh-CN" w:eastAsia="zh-CN" w:bidi="zh-CN"/>
      </w:rPr>
    </w:lvl>
  </w:abstractNum>
  <w:abstractNum w:abstractNumId="1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26" w:hanging="150"/>
        <w:jc w:val="left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62" w:hanging="15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05" w:hanging="15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48" w:hanging="15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91" w:hanging="15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34" w:hanging="15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676" w:hanging="15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119" w:hanging="15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562" w:hanging="150"/>
      </w:pPr>
      <w:rPr>
        <w:rFonts w:hint="default"/>
        <w:lang w:val="zh-CN" w:eastAsia="zh-CN" w:bidi="zh-CN"/>
      </w:rPr>
    </w:lvl>
  </w:abstractNum>
  <w:abstractNum w:abstractNumId="13">
    <w:nsid w:val="D7D140E4"/>
    <w:multiLevelType w:val="multilevel"/>
    <w:tmpl w:val="D7D140E4"/>
    <w:lvl w:ilvl="0" w:tentative="0">
      <w:start w:val="1"/>
      <w:numFmt w:val="decimal"/>
      <w:lvlText w:val="%1."/>
      <w:lvlJc w:val="left"/>
      <w:pPr>
        <w:ind w:left="175" w:hanging="150"/>
        <w:jc w:val="left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10" w:hanging="15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40" w:hanging="15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70" w:hanging="15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00" w:hanging="15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31" w:hanging="15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61" w:hanging="15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91" w:hanging="15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21" w:hanging="150"/>
      </w:pPr>
      <w:rPr>
        <w:rFonts w:hint="default"/>
        <w:lang w:val="zh-CN" w:eastAsia="zh-CN" w:bidi="zh-CN"/>
      </w:rPr>
    </w:lvl>
  </w:abstractNum>
  <w:abstractNum w:abstractNumId="14">
    <w:nsid w:val="D9F86AD5"/>
    <w:multiLevelType w:val="singleLevel"/>
    <w:tmpl w:val="D9F86AD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DCBA6B53"/>
    <w:multiLevelType w:val="multilevel"/>
    <w:tmpl w:val="DCBA6B53"/>
    <w:lvl w:ilvl="0" w:tentative="0">
      <w:start w:val="1"/>
      <w:numFmt w:val="decimal"/>
      <w:lvlText w:val="%1."/>
      <w:lvlJc w:val="left"/>
      <w:pPr>
        <w:ind w:left="26" w:hanging="150"/>
        <w:jc w:val="left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62" w:hanging="15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05" w:hanging="15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48" w:hanging="15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91" w:hanging="15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34" w:hanging="15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676" w:hanging="15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119" w:hanging="15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562" w:hanging="150"/>
      </w:pPr>
      <w:rPr>
        <w:rFonts w:hint="default"/>
        <w:lang w:val="zh-CN" w:eastAsia="zh-CN" w:bidi="zh-CN"/>
      </w:rPr>
    </w:lvl>
  </w:abstractNum>
  <w:abstractNum w:abstractNumId="16">
    <w:nsid w:val="E093A4B0"/>
    <w:multiLevelType w:val="multilevel"/>
    <w:tmpl w:val="E093A4B0"/>
    <w:lvl w:ilvl="0" w:tentative="0">
      <w:start w:val="1"/>
      <w:numFmt w:val="decimal"/>
      <w:lvlText w:val="%1."/>
      <w:lvlJc w:val="left"/>
      <w:pPr>
        <w:ind w:left="26" w:hanging="150"/>
        <w:jc w:val="left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62" w:hanging="15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05" w:hanging="15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48" w:hanging="15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91" w:hanging="15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34" w:hanging="15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676" w:hanging="15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119" w:hanging="15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562" w:hanging="150"/>
      </w:pPr>
      <w:rPr>
        <w:rFonts w:hint="default"/>
        <w:lang w:val="zh-CN" w:eastAsia="zh-CN" w:bidi="zh-CN"/>
      </w:rPr>
    </w:lvl>
  </w:abstractNum>
  <w:abstractNum w:abstractNumId="17">
    <w:nsid w:val="F0E89278"/>
    <w:multiLevelType w:val="multilevel"/>
    <w:tmpl w:val="F0E89278"/>
    <w:lvl w:ilvl="0" w:tentative="0">
      <w:start w:val="1"/>
      <w:numFmt w:val="decimal"/>
      <w:lvlText w:val="%1."/>
      <w:lvlJc w:val="left"/>
      <w:pPr>
        <w:ind w:left="175" w:hanging="150"/>
        <w:jc w:val="left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10" w:hanging="15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40" w:hanging="15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70" w:hanging="15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00" w:hanging="15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31" w:hanging="15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61" w:hanging="15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91" w:hanging="15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21" w:hanging="150"/>
      </w:pPr>
      <w:rPr>
        <w:rFonts w:hint="default"/>
        <w:lang w:val="zh-CN" w:eastAsia="zh-CN" w:bidi="zh-CN"/>
      </w:rPr>
    </w:lvl>
  </w:abstractNum>
  <w:abstractNum w:abstractNumId="18">
    <w:nsid w:val="F7735DC9"/>
    <w:multiLevelType w:val="multilevel"/>
    <w:tmpl w:val="F7735DC9"/>
    <w:lvl w:ilvl="0" w:tentative="0">
      <w:start w:val="1"/>
      <w:numFmt w:val="decimal"/>
      <w:lvlText w:val="%1."/>
      <w:lvlJc w:val="left"/>
      <w:pPr>
        <w:ind w:left="175" w:hanging="150"/>
        <w:jc w:val="left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10" w:hanging="15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40" w:hanging="15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70" w:hanging="15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00" w:hanging="15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31" w:hanging="15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61" w:hanging="15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91" w:hanging="15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21" w:hanging="150"/>
      </w:pPr>
      <w:rPr>
        <w:rFonts w:hint="default"/>
        <w:lang w:val="zh-CN" w:eastAsia="zh-CN" w:bidi="zh-CN"/>
      </w:rPr>
    </w:lvl>
  </w:abstractNum>
  <w:abstractNum w:abstractNumId="19">
    <w:nsid w:val="FB9CB6FC"/>
    <w:multiLevelType w:val="singleLevel"/>
    <w:tmpl w:val="FB9CB6F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FC2B9937"/>
    <w:multiLevelType w:val="singleLevel"/>
    <w:tmpl w:val="FC2B99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75" w:hanging="150"/>
        <w:jc w:val="left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10" w:hanging="15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40" w:hanging="15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70" w:hanging="15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00" w:hanging="15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31" w:hanging="15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61" w:hanging="15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91" w:hanging="15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21" w:hanging="150"/>
      </w:pPr>
      <w:rPr>
        <w:rFonts w:hint="default"/>
        <w:lang w:val="zh-CN" w:eastAsia="zh-CN" w:bidi="zh-CN"/>
      </w:rPr>
    </w:lvl>
  </w:abstractNum>
  <w:abstractNum w:abstractNumId="22">
    <w:nsid w:val="03D62ECE"/>
    <w:multiLevelType w:val="multilevel"/>
    <w:tmpl w:val="03D62ECE"/>
    <w:lvl w:ilvl="0" w:tentative="0">
      <w:start w:val="0"/>
      <w:numFmt w:val="bullet"/>
      <w:lvlText w:val="■"/>
      <w:lvlJc w:val="left"/>
      <w:pPr>
        <w:ind w:left="179" w:hanging="150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41" w:hanging="15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02" w:hanging="15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64" w:hanging="15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25" w:hanging="15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87" w:hanging="15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48" w:hanging="15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009" w:hanging="15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71" w:hanging="150"/>
      </w:pPr>
      <w:rPr>
        <w:rFonts w:hint="default"/>
        <w:lang w:val="zh-CN" w:eastAsia="zh-CN" w:bidi="zh-CN"/>
      </w:rPr>
    </w:lvl>
  </w:abstractNum>
  <w:abstractNum w:abstractNumId="23">
    <w:nsid w:val="0709FD3E"/>
    <w:multiLevelType w:val="multilevel"/>
    <w:tmpl w:val="0709FD3E"/>
    <w:lvl w:ilvl="0" w:tentative="0">
      <w:start w:val="1"/>
      <w:numFmt w:val="decimal"/>
      <w:lvlText w:val="%1."/>
      <w:lvlJc w:val="left"/>
      <w:pPr>
        <w:ind w:left="26" w:hanging="150"/>
        <w:jc w:val="left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62" w:hanging="15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05" w:hanging="15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48" w:hanging="15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91" w:hanging="15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34" w:hanging="15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676" w:hanging="15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119" w:hanging="15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562" w:hanging="150"/>
      </w:pPr>
      <w:rPr>
        <w:rFonts w:hint="default"/>
        <w:lang w:val="zh-CN" w:eastAsia="zh-CN" w:bidi="zh-CN"/>
      </w:rPr>
    </w:lvl>
  </w:abstractNum>
  <w:abstractNum w:abstractNumId="24">
    <w:nsid w:val="0E640482"/>
    <w:multiLevelType w:val="multilevel"/>
    <w:tmpl w:val="0E640482"/>
    <w:lvl w:ilvl="0" w:tentative="0">
      <w:start w:val="1"/>
      <w:numFmt w:val="decimal"/>
      <w:lvlText w:val="%1."/>
      <w:lvlJc w:val="left"/>
      <w:pPr>
        <w:ind w:left="175" w:hanging="150"/>
        <w:jc w:val="left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10" w:hanging="15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40" w:hanging="15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70" w:hanging="15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00" w:hanging="15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31" w:hanging="15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61" w:hanging="15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91" w:hanging="15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21" w:hanging="150"/>
      </w:pPr>
      <w:rPr>
        <w:rFonts w:hint="default"/>
        <w:lang w:val="zh-CN" w:eastAsia="zh-CN" w:bidi="zh-CN"/>
      </w:rPr>
    </w:lvl>
  </w:abstractNum>
  <w:abstractNum w:abstractNumId="25">
    <w:nsid w:val="1ACDE60F"/>
    <w:multiLevelType w:val="multilevel"/>
    <w:tmpl w:val="1ACDE60F"/>
    <w:lvl w:ilvl="0" w:tentative="0">
      <w:start w:val="1"/>
      <w:numFmt w:val="decimal"/>
      <w:lvlText w:val="%1."/>
      <w:lvlJc w:val="left"/>
      <w:pPr>
        <w:ind w:left="175" w:hanging="150"/>
        <w:jc w:val="left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10" w:hanging="15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40" w:hanging="15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70" w:hanging="15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00" w:hanging="15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31" w:hanging="15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61" w:hanging="15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91" w:hanging="15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21" w:hanging="150"/>
      </w:pPr>
      <w:rPr>
        <w:rFonts w:hint="default"/>
        <w:lang w:val="zh-CN" w:eastAsia="zh-CN" w:bidi="zh-CN"/>
      </w:rPr>
    </w:lvl>
  </w:abstractNum>
  <w:abstractNum w:abstractNumId="26">
    <w:nsid w:val="23E97754"/>
    <w:multiLevelType w:val="multilevel"/>
    <w:tmpl w:val="23E97754"/>
    <w:lvl w:ilvl="0" w:tentative="0">
      <w:start w:val="1"/>
      <w:numFmt w:val="decimal"/>
      <w:lvlText w:val="%1."/>
      <w:lvlJc w:val="left"/>
      <w:pPr>
        <w:ind w:left="26" w:hanging="150"/>
        <w:jc w:val="left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62" w:hanging="15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05" w:hanging="15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48" w:hanging="15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91" w:hanging="15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34" w:hanging="15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676" w:hanging="15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119" w:hanging="15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562" w:hanging="150"/>
      </w:pPr>
      <w:rPr>
        <w:rFonts w:hint="default"/>
        <w:lang w:val="zh-CN" w:eastAsia="zh-CN" w:bidi="zh-CN"/>
      </w:rPr>
    </w:lvl>
  </w:abstractNum>
  <w:abstractNum w:abstractNumId="27">
    <w:nsid w:val="243FCF68"/>
    <w:multiLevelType w:val="multilevel"/>
    <w:tmpl w:val="243FCF68"/>
    <w:lvl w:ilvl="0" w:tentative="0">
      <w:start w:val="1"/>
      <w:numFmt w:val="decimal"/>
      <w:lvlText w:val="%1."/>
      <w:lvlJc w:val="left"/>
      <w:pPr>
        <w:ind w:left="26" w:hanging="150"/>
        <w:jc w:val="left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62" w:hanging="15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05" w:hanging="15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48" w:hanging="15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91" w:hanging="15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34" w:hanging="15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676" w:hanging="15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119" w:hanging="15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562" w:hanging="150"/>
      </w:pPr>
      <w:rPr>
        <w:rFonts w:hint="default"/>
        <w:lang w:val="zh-CN" w:eastAsia="zh-CN" w:bidi="zh-CN"/>
      </w:rPr>
    </w:lvl>
  </w:abstractNum>
  <w:abstractNum w:abstractNumId="28">
    <w:nsid w:val="2470EC97"/>
    <w:multiLevelType w:val="multilevel"/>
    <w:tmpl w:val="2470EC97"/>
    <w:lvl w:ilvl="0" w:tentative="0">
      <w:start w:val="1"/>
      <w:numFmt w:val="decimal"/>
      <w:lvlText w:val="%1."/>
      <w:lvlJc w:val="left"/>
      <w:pPr>
        <w:ind w:left="175" w:hanging="150"/>
        <w:jc w:val="left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10" w:hanging="15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40" w:hanging="15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70" w:hanging="15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00" w:hanging="15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31" w:hanging="15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61" w:hanging="15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91" w:hanging="15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21" w:hanging="150"/>
      </w:pPr>
      <w:rPr>
        <w:rFonts w:hint="default"/>
        <w:lang w:val="zh-CN" w:eastAsia="zh-CN" w:bidi="zh-CN"/>
      </w:rPr>
    </w:lvl>
  </w:abstractNum>
  <w:abstractNum w:abstractNumId="29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175" w:hanging="150"/>
        <w:jc w:val="left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10" w:hanging="15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40" w:hanging="15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70" w:hanging="15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00" w:hanging="15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31" w:hanging="15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61" w:hanging="15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91" w:hanging="15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21" w:hanging="150"/>
      </w:pPr>
      <w:rPr>
        <w:rFonts w:hint="default"/>
        <w:lang w:val="zh-CN" w:eastAsia="zh-CN" w:bidi="zh-CN"/>
      </w:rPr>
    </w:lvl>
  </w:abstractNum>
  <w:abstractNum w:abstractNumId="30">
    <w:nsid w:val="2A8F537B"/>
    <w:multiLevelType w:val="multilevel"/>
    <w:tmpl w:val="2A8F537B"/>
    <w:lvl w:ilvl="0" w:tentative="0">
      <w:start w:val="1"/>
      <w:numFmt w:val="decimal"/>
      <w:lvlText w:val="%1."/>
      <w:lvlJc w:val="left"/>
      <w:pPr>
        <w:ind w:left="26" w:hanging="150"/>
        <w:jc w:val="left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62" w:hanging="15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05" w:hanging="15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48" w:hanging="15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91" w:hanging="15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34" w:hanging="15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676" w:hanging="15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119" w:hanging="15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562" w:hanging="150"/>
      </w:pPr>
      <w:rPr>
        <w:rFonts w:hint="default"/>
        <w:lang w:val="zh-CN" w:eastAsia="zh-CN" w:bidi="zh-CN"/>
      </w:rPr>
    </w:lvl>
  </w:abstractNum>
  <w:abstractNum w:abstractNumId="31">
    <w:nsid w:val="32A7AF2D"/>
    <w:multiLevelType w:val="multilevel"/>
    <w:tmpl w:val="32A7AF2D"/>
    <w:lvl w:ilvl="0" w:tentative="0">
      <w:start w:val="1"/>
      <w:numFmt w:val="decimal"/>
      <w:lvlText w:val="%1."/>
      <w:lvlJc w:val="left"/>
      <w:pPr>
        <w:ind w:left="26" w:hanging="150"/>
        <w:jc w:val="left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62" w:hanging="15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05" w:hanging="15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48" w:hanging="15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91" w:hanging="15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34" w:hanging="15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676" w:hanging="15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119" w:hanging="15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562" w:hanging="150"/>
      </w:pPr>
      <w:rPr>
        <w:rFonts w:hint="default"/>
        <w:lang w:val="zh-CN" w:eastAsia="zh-CN" w:bidi="zh-CN"/>
      </w:rPr>
    </w:lvl>
  </w:abstractNum>
  <w:abstractNum w:abstractNumId="32">
    <w:nsid w:val="46A08BB8"/>
    <w:multiLevelType w:val="multilevel"/>
    <w:tmpl w:val="46A08BB8"/>
    <w:lvl w:ilvl="0" w:tentative="0">
      <w:start w:val="1"/>
      <w:numFmt w:val="decimal"/>
      <w:lvlText w:val="%1."/>
      <w:lvlJc w:val="left"/>
      <w:pPr>
        <w:ind w:left="26" w:hanging="150"/>
        <w:jc w:val="left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62" w:hanging="15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05" w:hanging="15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48" w:hanging="15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91" w:hanging="15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34" w:hanging="15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676" w:hanging="15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119" w:hanging="15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562" w:hanging="150"/>
      </w:pPr>
      <w:rPr>
        <w:rFonts w:hint="default"/>
        <w:lang w:val="zh-CN" w:eastAsia="zh-CN" w:bidi="zh-CN"/>
      </w:rPr>
    </w:lvl>
  </w:abstractNum>
  <w:abstractNum w:abstractNumId="33">
    <w:nsid w:val="4C1BAE26"/>
    <w:multiLevelType w:val="multilevel"/>
    <w:tmpl w:val="4C1BAE26"/>
    <w:lvl w:ilvl="0" w:tentative="0">
      <w:start w:val="1"/>
      <w:numFmt w:val="decimal"/>
      <w:lvlText w:val="%1."/>
      <w:lvlJc w:val="left"/>
      <w:pPr>
        <w:ind w:left="26" w:hanging="150"/>
        <w:jc w:val="left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62" w:hanging="15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05" w:hanging="15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48" w:hanging="15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91" w:hanging="15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34" w:hanging="15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676" w:hanging="15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119" w:hanging="15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562" w:hanging="150"/>
      </w:pPr>
      <w:rPr>
        <w:rFonts w:hint="default"/>
        <w:lang w:val="zh-CN" w:eastAsia="zh-CN" w:bidi="zh-CN"/>
      </w:rPr>
    </w:lvl>
  </w:abstractNum>
  <w:abstractNum w:abstractNumId="34">
    <w:nsid w:val="4C3D7A74"/>
    <w:multiLevelType w:val="multilevel"/>
    <w:tmpl w:val="4C3D7A74"/>
    <w:lvl w:ilvl="0" w:tentative="0">
      <w:start w:val="1"/>
      <w:numFmt w:val="decimal"/>
      <w:lvlText w:val="%1."/>
      <w:lvlJc w:val="left"/>
      <w:pPr>
        <w:ind w:left="26" w:hanging="150"/>
        <w:jc w:val="left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62" w:hanging="15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05" w:hanging="15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48" w:hanging="15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91" w:hanging="15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34" w:hanging="15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676" w:hanging="15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119" w:hanging="15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562" w:hanging="150"/>
      </w:pPr>
      <w:rPr>
        <w:rFonts w:hint="default"/>
        <w:lang w:val="zh-CN" w:eastAsia="zh-CN" w:bidi="zh-CN"/>
      </w:rPr>
    </w:lvl>
  </w:abstractNum>
  <w:abstractNum w:abstractNumId="35">
    <w:nsid w:val="4D4DC07F"/>
    <w:multiLevelType w:val="multilevel"/>
    <w:tmpl w:val="4D4DC07F"/>
    <w:lvl w:ilvl="0" w:tentative="0">
      <w:start w:val="1"/>
      <w:numFmt w:val="decimal"/>
      <w:lvlText w:val="%1."/>
      <w:lvlJc w:val="left"/>
      <w:pPr>
        <w:ind w:left="26" w:hanging="150"/>
        <w:jc w:val="left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62" w:hanging="15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05" w:hanging="15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48" w:hanging="15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91" w:hanging="15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34" w:hanging="15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676" w:hanging="15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119" w:hanging="15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562" w:hanging="150"/>
      </w:pPr>
      <w:rPr>
        <w:rFonts w:hint="default"/>
        <w:lang w:val="zh-CN" w:eastAsia="zh-CN" w:bidi="zh-CN"/>
      </w:rPr>
    </w:lvl>
  </w:abstractNum>
  <w:abstractNum w:abstractNumId="36">
    <w:nsid w:val="58765686"/>
    <w:multiLevelType w:val="multilevel"/>
    <w:tmpl w:val="58765686"/>
    <w:lvl w:ilvl="0" w:tentative="0">
      <w:start w:val="1"/>
      <w:numFmt w:val="decimal"/>
      <w:lvlText w:val="%1."/>
      <w:lvlJc w:val="left"/>
      <w:pPr>
        <w:ind w:left="26" w:hanging="150"/>
        <w:jc w:val="left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62" w:hanging="15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05" w:hanging="15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48" w:hanging="15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91" w:hanging="15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34" w:hanging="15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676" w:hanging="15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119" w:hanging="15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562" w:hanging="150"/>
      </w:pPr>
      <w:rPr>
        <w:rFonts w:hint="default"/>
        <w:lang w:val="zh-CN" w:eastAsia="zh-CN" w:bidi="zh-CN"/>
      </w:rPr>
    </w:lvl>
  </w:abstractNum>
  <w:abstractNum w:abstractNumId="37">
    <w:nsid w:val="5E29AB5A"/>
    <w:multiLevelType w:val="multilevel"/>
    <w:tmpl w:val="5E29AB5A"/>
    <w:lvl w:ilvl="0" w:tentative="0">
      <w:start w:val="1"/>
      <w:numFmt w:val="decimal"/>
      <w:lvlText w:val="%1."/>
      <w:lvlJc w:val="left"/>
      <w:pPr>
        <w:ind w:left="26" w:hanging="150"/>
        <w:jc w:val="left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62" w:hanging="15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05" w:hanging="15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48" w:hanging="15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91" w:hanging="15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34" w:hanging="15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676" w:hanging="15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119" w:hanging="15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562" w:hanging="150"/>
      </w:pPr>
      <w:rPr>
        <w:rFonts w:hint="default"/>
        <w:lang w:val="zh-CN" w:eastAsia="zh-CN" w:bidi="zh-CN"/>
      </w:rPr>
    </w:lvl>
  </w:abstractNum>
  <w:abstractNum w:abstractNumId="38">
    <w:nsid w:val="629F7852"/>
    <w:multiLevelType w:val="multilevel"/>
    <w:tmpl w:val="629F7852"/>
    <w:lvl w:ilvl="0" w:tentative="0">
      <w:start w:val="1"/>
      <w:numFmt w:val="decimal"/>
      <w:lvlText w:val="%1."/>
      <w:lvlJc w:val="left"/>
      <w:pPr>
        <w:ind w:left="175" w:hanging="150"/>
        <w:jc w:val="left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10" w:hanging="15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40" w:hanging="15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70" w:hanging="15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00" w:hanging="15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31" w:hanging="15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61" w:hanging="15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91" w:hanging="15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21" w:hanging="150"/>
      </w:pPr>
      <w:rPr>
        <w:rFonts w:hint="default"/>
        <w:lang w:val="zh-CN" w:eastAsia="zh-CN" w:bidi="zh-CN"/>
      </w:rPr>
    </w:lvl>
  </w:abstractNum>
  <w:abstractNum w:abstractNumId="39">
    <w:nsid w:val="65CD0074"/>
    <w:multiLevelType w:val="multilevel"/>
    <w:tmpl w:val="65CD0074"/>
    <w:lvl w:ilvl="0" w:tentative="0">
      <w:start w:val="1"/>
      <w:numFmt w:val="decimal"/>
      <w:lvlText w:val="%1."/>
      <w:lvlJc w:val="left"/>
      <w:pPr>
        <w:ind w:left="175" w:hanging="150"/>
        <w:jc w:val="left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10" w:hanging="15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40" w:hanging="15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70" w:hanging="15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00" w:hanging="15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31" w:hanging="15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61" w:hanging="15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91" w:hanging="15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21" w:hanging="150"/>
      </w:pPr>
      <w:rPr>
        <w:rFonts w:hint="default"/>
        <w:lang w:val="zh-CN" w:eastAsia="zh-CN" w:bidi="zh-CN"/>
      </w:rPr>
    </w:lvl>
  </w:abstractNum>
  <w:abstractNum w:abstractNumId="40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26" w:hanging="150"/>
        <w:jc w:val="left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62" w:hanging="15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05" w:hanging="15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48" w:hanging="15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91" w:hanging="15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34" w:hanging="15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676" w:hanging="15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119" w:hanging="15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562" w:hanging="150"/>
      </w:pPr>
      <w:rPr>
        <w:rFonts w:hint="default"/>
        <w:lang w:val="zh-CN" w:eastAsia="zh-CN" w:bidi="zh-CN"/>
      </w:rPr>
    </w:lvl>
  </w:abstractNum>
  <w:abstractNum w:abstractNumId="41">
    <w:nsid w:val="74C28B35"/>
    <w:multiLevelType w:val="multilevel"/>
    <w:tmpl w:val="74C28B35"/>
    <w:lvl w:ilvl="0" w:tentative="0">
      <w:start w:val="1"/>
      <w:numFmt w:val="decimal"/>
      <w:lvlText w:val="%1."/>
      <w:lvlJc w:val="left"/>
      <w:pPr>
        <w:ind w:left="175" w:hanging="150"/>
        <w:jc w:val="left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10" w:hanging="15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40" w:hanging="15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70" w:hanging="15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00" w:hanging="15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31" w:hanging="15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61" w:hanging="15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91" w:hanging="15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21" w:hanging="150"/>
      </w:pPr>
      <w:rPr>
        <w:rFonts w:hint="default"/>
        <w:lang w:val="zh-CN" w:eastAsia="zh-CN" w:bidi="zh-CN"/>
      </w:rPr>
    </w:lvl>
  </w:abstractNum>
  <w:abstractNum w:abstractNumId="42">
    <w:nsid w:val="77ECEA79"/>
    <w:multiLevelType w:val="multilevel"/>
    <w:tmpl w:val="77ECEA79"/>
    <w:lvl w:ilvl="0" w:tentative="0">
      <w:start w:val="1"/>
      <w:numFmt w:val="decimal"/>
      <w:lvlText w:val="%1."/>
      <w:lvlJc w:val="left"/>
      <w:pPr>
        <w:ind w:left="26" w:hanging="150"/>
        <w:jc w:val="left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62" w:hanging="15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05" w:hanging="15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48" w:hanging="15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91" w:hanging="15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34" w:hanging="15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676" w:hanging="15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119" w:hanging="15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562" w:hanging="150"/>
      </w:pPr>
      <w:rPr>
        <w:rFonts w:hint="default"/>
        <w:lang w:val="zh-CN" w:eastAsia="zh-CN" w:bidi="zh-CN"/>
      </w:rPr>
    </w:lvl>
  </w:abstractNum>
  <w:abstractNum w:abstractNumId="43">
    <w:nsid w:val="79AA4FA4"/>
    <w:multiLevelType w:val="multilevel"/>
    <w:tmpl w:val="79AA4FA4"/>
    <w:lvl w:ilvl="0" w:tentative="0">
      <w:start w:val="1"/>
      <w:numFmt w:val="decimal"/>
      <w:lvlText w:val="%1."/>
      <w:lvlJc w:val="left"/>
      <w:pPr>
        <w:ind w:left="175" w:hanging="150"/>
        <w:jc w:val="left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10" w:hanging="15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40" w:hanging="15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70" w:hanging="15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00" w:hanging="15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31" w:hanging="15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61" w:hanging="15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91" w:hanging="15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21" w:hanging="150"/>
      </w:pPr>
      <w:rPr>
        <w:rFonts w:hint="default"/>
        <w:lang w:val="zh-CN" w:eastAsia="zh-CN" w:bidi="zh-CN"/>
      </w:rPr>
    </w:lvl>
  </w:abstractNum>
  <w:abstractNum w:abstractNumId="44">
    <w:nsid w:val="7C246926"/>
    <w:multiLevelType w:val="multilevel"/>
    <w:tmpl w:val="7C246926"/>
    <w:lvl w:ilvl="0" w:tentative="0">
      <w:start w:val="1"/>
      <w:numFmt w:val="decimal"/>
      <w:lvlText w:val="%1."/>
      <w:lvlJc w:val="left"/>
      <w:pPr>
        <w:ind w:left="175" w:hanging="150"/>
        <w:jc w:val="left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10" w:hanging="15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40" w:hanging="15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70" w:hanging="15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00" w:hanging="15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31" w:hanging="15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61" w:hanging="15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91" w:hanging="15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21" w:hanging="150"/>
      </w:pPr>
      <w:rPr>
        <w:rFonts w:hint="default"/>
        <w:lang w:val="zh-CN" w:eastAsia="zh-CN" w:bidi="zh-CN"/>
      </w:rPr>
    </w:lvl>
  </w:abstractNum>
  <w:num w:numId="1">
    <w:abstractNumId w:val="21"/>
  </w:num>
  <w:num w:numId="2">
    <w:abstractNumId w:val="12"/>
  </w:num>
  <w:num w:numId="3">
    <w:abstractNumId w:val="22"/>
  </w:num>
  <w:num w:numId="4">
    <w:abstractNumId w:val="10"/>
  </w:num>
  <w:num w:numId="5">
    <w:abstractNumId w:val="7"/>
  </w:num>
  <w:num w:numId="6">
    <w:abstractNumId w:val="29"/>
  </w:num>
  <w:num w:numId="7">
    <w:abstractNumId w:val="40"/>
  </w:num>
  <w:num w:numId="8">
    <w:abstractNumId w:val="4"/>
  </w:num>
  <w:num w:numId="9">
    <w:abstractNumId w:val="30"/>
  </w:num>
  <w:num w:numId="10">
    <w:abstractNumId w:val="11"/>
  </w:num>
  <w:num w:numId="11">
    <w:abstractNumId w:val="35"/>
  </w:num>
  <w:num w:numId="12">
    <w:abstractNumId w:val="28"/>
  </w:num>
  <w:num w:numId="13">
    <w:abstractNumId w:val="15"/>
  </w:num>
  <w:num w:numId="14">
    <w:abstractNumId w:val="33"/>
  </w:num>
  <w:num w:numId="15">
    <w:abstractNumId w:val="20"/>
  </w:num>
  <w:num w:numId="16">
    <w:abstractNumId w:val="24"/>
  </w:num>
  <w:num w:numId="17">
    <w:abstractNumId w:val="32"/>
  </w:num>
  <w:num w:numId="18">
    <w:abstractNumId w:val="44"/>
  </w:num>
  <w:num w:numId="19">
    <w:abstractNumId w:val="42"/>
  </w:num>
  <w:num w:numId="20">
    <w:abstractNumId w:val="38"/>
  </w:num>
  <w:num w:numId="21">
    <w:abstractNumId w:val="5"/>
  </w:num>
  <w:num w:numId="22">
    <w:abstractNumId w:val="1"/>
  </w:num>
  <w:num w:numId="23">
    <w:abstractNumId w:val="36"/>
  </w:num>
  <w:num w:numId="24">
    <w:abstractNumId w:val="0"/>
  </w:num>
  <w:num w:numId="25">
    <w:abstractNumId w:val="27"/>
  </w:num>
  <w:num w:numId="26">
    <w:abstractNumId w:val="18"/>
  </w:num>
  <w:num w:numId="27">
    <w:abstractNumId w:val="16"/>
  </w:num>
  <w:num w:numId="28">
    <w:abstractNumId w:val="43"/>
  </w:num>
  <w:num w:numId="29">
    <w:abstractNumId w:val="9"/>
  </w:num>
  <w:num w:numId="30">
    <w:abstractNumId w:val="8"/>
  </w:num>
  <w:num w:numId="31">
    <w:abstractNumId w:val="37"/>
  </w:num>
  <w:num w:numId="32">
    <w:abstractNumId w:val="25"/>
  </w:num>
  <w:num w:numId="33">
    <w:abstractNumId w:val="3"/>
  </w:num>
  <w:num w:numId="34">
    <w:abstractNumId w:val="41"/>
  </w:num>
  <w:num w:numId="35">
    <w:abstractNumId w:val="2"/>
  </w:num>
  <w:num w:numId="36">
    <w:abstractNumId w:val="34"/>
  </w:num>
  <w:num w:numId="37">
    <w:abstractNumId w:val="39"/>
  </w:num>
  <w:num w:numId="38">
    <w:abstractNumId w:val="23"/>
  </w:num>
  <w:num w:numId="39">
    <w:abstractNumId w:val="13"/>
  </w:num>
  <w:num w:numId="40">
    <w:abstractNumId w:val="31"/>
  </w:num>
  <w:num w:numId="41">
    <w:abstractNumId w:val="6"/>
  </w:num>
  <w:num w:numId="42">
    <w:abstractNumId w:val="17"/>
  </w:num>
  <w:num w:numId="43">
    <w:abstractNumId w:val="26"/>
  </w:num>
  <w:num w:numId="44">
    <w:abstractNumId w:val="19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E25F5"/>
    <w:rsid w:val="02942D5A"/>
    <w:rsid w:val="030C0E62"/>
    <w:rsid w:val="04996F57"/>
    <w:rsid w:val="05040FFA"/>
    <w:rsid w:val="05901B39"/>
    <w:rsid w:val="0676611D"/>
    <w:rsid w:val="094E3A82"/>
    <w:rsid w:val="095D3959"/>
    <w:rsid w:val="09A00667"/>
    <w:rsid w:val="0BFA6023"/>
    <w:rsid w:val="0F3443D8"/>
    <w:rsid w:val="11D851B3"/>
    <w:rsid w:val="12977B1F"/>
    <w:rsid w:val="12F30B2D"/>
    <w:rsid w:val="134C485B"/>
    <w:rsid w:val="136F7783"/>
    <w:rsid w:val="18D458F9"/>
    <w:rsid w:val="1F734358"/>
    <w:rsid w:val="20735670"/>
    <w:rsid w:val="21D4615E"/>
    <w:rsid w:val="220E79F6"/>
    <w:rsid w:val="22385B5C"/>
    <w:rsid w:val="225333FE"/>
    <w:rsid w:val="22E5099A"/>
    <w:rsid w:val="237F6785"/>
    <w:rsid w:val="24691340"/>
    <w:rsid w:val="25F4781C"/>
    <w:rsid w:val="2643215E"/>
    <w:rsid w:val="268A3240"/>
    <w:rsid w:val="26B240AE"/>
    <w:rsid w:val="26E4602C"/>
    <w:rsid w:val="270730A2"/>
    <w:rsid w:val="282544B0"/>
    <w:rsid w:val="28297265"/>
    <w:rsid w:val="2B9A2E4D"/>
    <w:rsid w:val="2BE64929"/>
    <w:rsid w:val="2C061429"/>
    <w:rsid w:val="2C9F4DAE"/>
    <w:rsid w:val="2D0E2CEE"/>
    <w:rsid w:val="2DFC75E9"/>
    <w:rsid w:val="2E711CE5"/>
    <w:rsid w:val="2F2929F0"/>
    <w:rsid w:val="2F331256"/>
    <w:rsid w:val="3020630E"/>
    <w:rsid w:val="30575CCD"/>
    <w:rsid w:val="315C7653"/>
    <w:rsid w:val="31655544"/>
    <w:rsid w:val="34E053A8"/>
    <w:rsid w:val="360062FB"/>
    <w:rsid w:val="388C7CA5"/>
    <w:rsid w:val="3B03031F"/>
    <w:rsid w:val="3C5363FA"/>
    <w:rsid w:val="3CD1078C"/>
    <w:rsid w:val="3F1F7C84"/>
    <w:rsid w:val="40A74642"/>
    <w:rsid w:val="41664B99"/>
    <w:rsid w:val="424D0AA7"/>
    <w:rsid w:val="432E7049"/>
    <w:rsid w:val="43D917AE"/>
    <w:rsid w:val="45C94100"/>
    <w:rsid w:val="45F454A7"/>
    <w:rsid w:val="46717055"/>
    <w:rsid w:val="470D7244"/>
    <w:rsid w:val="499B67F4"/>
    <w:rsid w:val="49E2755B"/>
    <w:rsid w:val="4A283792"/>
    <w:rsid w:val="4CB809D7"/>
    <w:rsid w:val="4CDF4AE4"/>
    <w:rsid w:val="4FC7379E"/>
    <w:rsid w:val="5085688E"/>
    <w:rsid w:val="50C64B88"/>
    <w:rsid w:val="50EB06F4"/>
    <w:rsid w:val="516D380D"/>
    <w:rsid w:val="52135810"/>
    <w:rsid w:val="526C2F0E"/>
    <w:rsid w:val="53383A3E"/>
    <w:rsid w:val="555D00CA"/>
    <w:rsid w:val="55AF2BCE"/>
    <w:rsid w:val="570D0B85"/>
    <w:rsid w:val="5A1A45C1"/>
    <w:rsid w:val="5A506517"/>
    <w:rsid w:val="5D0120D2"/>
    <w:rsid w:val="5DD2173D"/>
    <w:rsid w:val="5DF35458"/>
    <w:rsid w:val="5EB20C9A"/>
    <w:rsid w:val="639F7BEE"/>
    <w:rsid w:val="63A007B8"/>
    <w:rsid w:val="63DB75B8"/>
    <w:rsid w:val="64393974"/>
    <w:rsid w:val="64F23CAE"/>
    <w:rsid w:val="664136D2"/>
    <w:rsid w:val="67F73F75"/>
    <w:rsid w:val="683F6508"/>
    <w:rsid w:val="68D67799"/>
    <w:rsid w:val="69910C42"/>
    <w:rsid w:val="6E991D3D"/>
    <w:rsid w:val="6EC50ABD"/>
    <w:rsid w:val="717A2759"/>
    <w:rsid w:val="72654EA1"/>
    <w:rsid w:val="73327A1C"/>
    <w:rsid w:val="733C21FB"/>
    <w:rsid w:val="739730DC"/>
    <w:rsid w:val="74C1301C"/>
    <w:rsid w:val="768F0B02"/>
    <w:rsid w:val="791378E3"/>
    <w:rsid w:val="797B5E44"/>
    <w:rsid w:val="7B0163AA"/>
    <w:rsid w:val="7C6E164C"/>
    <w:rsid w:val="7CA65771"/>
    <w:rsid w:val="7CCE2EB4"/>
    <w:rsid w:val="7DC740CC"/>
    <w:rsid w:val="7E871BEA"/>
    <w:rsid w:val="7F974B83"/>
    <w:rsid w:val="7FAF18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2021-12-17T01:48:00Z</dcterms:created>
  <dc:creator>user</dc:creator>
  <cp:lastModifiedBy>Administrator</cp:lastModifiedBy>
  <dcterms:modified xsi:type="dcterms:W3CDTF">2021-12-30T03:52:25Z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2020-12-03T00:00:00Z</vt:filetime>
  </property>
  <property fmtid="{D5CDD505-2E9C-101B-9397-08002B2CF9AE}" pid="3" name="Creator">
    <vt:lpwstr>WPS 表格</vt:lpwstr>
  </property>
  <property fmtid="{D5CDD505-2E9C-101B-9397-08002B2CF9AE}" pid="4" name="LastSaved">
    <vt:filetime>2021-12-17T00:00:00Z</vt:filetime>
  </property>
  <property fmtid="{D5CDD505-2E9C-101B-9397-08002B2CF9AE}" pid="5" name="KSOProductBuildVer">
    <vt:lpwstr>2052-11.1.0.10314</vt:lpwstr>
  </property>
</Properties>
</file>