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1600" w:lineRule="exact"/>
        <w:ind w:right="-176" w:rightChars="-55"/>
        <w:jc w:val="distribute"/>
        <w:textAlignment w:val="center"/>
        <w:rPr>
          <w:rFonts w:ascii="方正小标宋简体" w:eastAsia="方正小标宋简体"/>
          <w:color w:val="FF0000"/>
          <w:w w:val="60"/>
          <w:sz w:val="110"/>
          <w:szCs w:val="110"/>
        </w:rPr>
      </w:pPr>
      <w:r>
        <w:rPr>
          <w:rFonts w:hint="eastAsia" w:ascii="方正小标宋简体" w:eastAsia="方正小标宋简体"/>
          <w:color w:val="FF0000"/>
          <w:w w:val="60"/>
          <w:sz w:val="110"/>
          <w:szCs w:val="110"/>
        </w:rPr>
        <w:t>枣庄市山亭区应急管理局文件</w:t>
      </w:r>
    </w:p>
    <w:p>
      <w:pPr>
        <w:spacing w:line="480" w:lineRule="exact"/>
        <w:ind w:firstLine="320" w:firstLineChars="100"/>
        <w:rPr>
          <w:rFonts w:hint="eastAsia" w:ascii="仿宋_GB2312" w:eastAsia="仿宋_GB2312"/>
          <w:szCs w:val="32"/>
        </w:rPr>
      </w:pPr>
    </w:p>
    <w:p>
      <w:pPr>
        <w:spacing w:line="480" w:lineRule="exact"/>
        <w:ind w:firstLine="320" w:firstLineChars="100"/>
        <w:rPr>
          <w:rFonts w:hint="eastAsia" w:ascii="仿宋_GB2312" w:eastAsia="仿宋_GB2312"/>
          <w:szCs w:val="32"/>
        </w:rPr>
      </w:pPr>
    </w:p>
    <w:p>
      <w:pPr>
        <w:spacing w:line="480" w:lineRule="exact"/>
        <w:ind w:firstLine="320" w:firstLineChars="100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Cs w:val="32"/>
        </w:rPr>
        <w:t>山应急字〔</w:t>
      </w:r>
      <w:r>
        <w:rPr>
          <w:rFonts w:ascii="仿宋_GB2312" w:eastAsia="仿宋_GB2312"/>
          <w:szCs w:val="32"/>
        </w:rPr>
        <w:t>20</w:t>
      </w:r>
      <w:r>
        <w:rPr>
          <w:rFonts w:hint="eastAsia" w:ascii="仿宋_GB2312" w:eastAsia="仿宋_GB2312"/>
          <w:szCs w:val="32"/>
          <w:lang w:val="en-US" w:eastAsia="zh-CN"/>
        </w:rPr>
        <w:t>22</w:t>
      </w:r>
      <w:r>
        <w:rPr>
          <w:rFonts w:hint="eastAsia" w:ascii="仿宋_GB2312" w:eastAsia="仿宋_GB2312"/>
          <w:szCs w:val="32"/>
        </w:rPr>
        <w:t>〕</w:t>
      </w:r>
      <w:r>
        <w:rPr>
          <w:rFonts w:hint="eastAsia" w:ascii="仿宋_GB2312" w:eastAsia="仿宋_GB2312"/>
          <w:szCs w:val="32"/>
          <w:lang w:val="en-US" w:eastAsia="zh-CN"/>
        </w:rPr>
        <w:t>1</w:t>
      </w:r>
      <w:r>
        <w:rPr>
          <w:rFonts w:hint="eastAsia" w:ascii="仿宋_GB2312" w:eastAsia="仿宋_GB2312"/>
          <w:szCs w:val="32"/>
        </w:rPr>
        <w:t>号</w:t>
      </w:r>
      <w:r>
        <w:rPr>
          <w:rFonts w:ascii="仿宋_GB2312" w:eastAsia="仿宋_GB2312"/>
          <w:szCs w:val="32"/>
        </w:rPr>
        <w:t xml:space="preserve">                  </w:t>
      </w:r>
      <w:r>
        <w:rPr>
          <w:rFonts w:hint="eastAsia" w:ascii="仿宋_GB2312" w:eastAsia="仿宋_GB2312"/>
          <w:szCs w:val="32"/>
        </w:rPr>
        <w:t>签发</w:t>
      </w:r>
      <w:r>
        <w:rPr>
          <w:rFonts w:hint="eastAsia" w:ascii="仿宋_GB2312" w:eastAsia="仿宋_GB2312"/>
          <w:szCs w:val="32"/>
          <w:lang w:val="en-US" w:eastAsia="zh-CN"/>
        </w:rPr>
        <w:t>人：</w:t>
      </w:r>
      <w:r>
        <w:rPr>
          <w:rFonts w:hint="eastAsia" w:ascii="楷体" w:hAnsi="楷体" w:eastAsia="楷体"/>
          <w:szCs w:val="32"/>
          <w:lang w:val="en-US" w:eastAsia="zh-CN"/>
        </w:rPr>
        <w:t>雷 杰</w:t>
      </w:r>
    </w:p>
    <w:p>
      <w:pPr>
        <w:widowControl w:val="0"/>
        <w:adjustRightInd/>
        <w:snapToGrid/>
        <w:spacing w:line="700" w:lineRule="exact"/>
        <w:jc w:val="center"/>
        <w:rPr>
          <w:rFonts w:ascii="仿宋_GB2312" w:eastAsia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285750</wp:posOffset>
                </wp:positionV>
                <wp:extent cx="564578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5785" cy="63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7.8pt;margin-top:22.5pt;height:0.05pt;width:444.55pt;z-index:251659264;mso-width-relative:page;mso-height-relative:page;" filled="f" stroked="t" coordsize="21600,21600" o:gfxdata="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7o8uNgAAAAJAQAADwAAAAAAAAABACAAAAAiAAAAZHJzL2Rv&#10;d25yZXYueG1sUEsBAhQAFAAAAAgAh07iQO2Ha8cBAgAA/wMAAA4AAAAAAAAAAQAgAAAAJwEAAGRy&#10;cy9lMm9Eb2MueG1sUEsFBgAAAAAGAAYAWQEAAJo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8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</w:p>
    <w:p>
      <w:pPr>
        <w:spacing w:line="720" w:lineRule="exact"/>
        <w:jc w:val="center"/>
        <w:rPr>
          <w:rFonts w:hint="eastAsia" w:ascii="方正小标宋简体" w:hAnsi="方正大标宋简体" w:eastAsia="方正小标宋简体" w:cs="方正大标宋简体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大标宋简体" w:eastAsia="方正小标宋简体" w:cs="方正大标宋简体"/>
          <w:bCs/>
          <w:color w:val="auto"/>
          <w:sz w:val="44"/>
          <w:szCs w:val="44"/>
        </w:rPr>
        <w:t>关于山亭区应急管理局</w:t>
      </w:r>
      <w:r>
        <w:rPr>
          <w:rFonts w:hint="eastAsia" w:ascii="方正小标宋简体" w:hAnsi="方正大标宋简体" w:eastAsia="方正小标宋简体" w:cs="方正大标宋简体"/>
          <w:bCs/>
          <w:color w:val="auto"/>
          <w:sz w:val="44"/>
          <w:szCs w:val="44"/>
          <w:lang w:val="en-US" w:eastAsia="zh-CN"/>
        </w:rPr>
        <w:t>2021年法治政府建设</w:t>
      </w:r>
    </w:p>
    <w:p>
      <w:pPr>
        <w:spacing w:line="720" w:lineRule="exact"/>
        <w:jc w:val="center"/>
        <w:rPr>
          <w:rFonts w:ascii="方正小标宋简体" w:hAnsi="方正大标宋简体" w:eastAsia="方正小标宋简体" w:cs="方正大标宋简体"/>
          <w:bCs/>
          <w:color w:val="auto"/>
          <w:sz w:val="44"/>
          <w:szCs w:val="44"/>
        </w:rPr>
      </w:pPr>
      <w:r>
        <w:rPr>
          <w:rFonts w:hint="eastAsia" w:ascii="方正小标宋简体" w:hAnsi="方正大标宋简体" w:eastAsia="方正小标宋简体" w:cs="方正大标宋简体"/>
          <w:bCs/>
          <w:color w:val="auto"/>
          <w:sz w:val="44"/>
          <w:szCs w:val="44"/>
          <w:lang w:val="en-US" w:eastAsia="zh-CN"/>
        </w:rPr>
        <w:t>情况</w:t>
      </w:r>
      <w:r>
        <w:rPr>
          <w:rFonts w:hint="eastAsia" w:ascii="方正小标宋简体" w:hAnsi="方正大标宋简体" w:eastAsia="方正小标宋简体" w:cs="方正大标宋简体"/>
          <w:bCs/>
          <w:color w:val="auto"/>
          <w:sz w:val="44"/>
          <w:szCs w:val="44"/>
        </w:rPr>
        <w:t>的报告</w:t>
      </w:r>
    </w:p>
    <w:p>
      <w:pPr>
        <w:spacing w:line="720" w:lineRule="exact"/>
        <w:jc w:val="center"/>
        <w:rPr>
          <w:rFonts w:ascii="方正大标宋简体" w:hAnsi="方正大标宋简体" w:eastAsia="方正大标宋简体" w:cs="方正大标宋简体"/>
          <w:bCs/>
          <w:sz w:val="44"/>
          <w:szCs w:val="44"/>
        </w:rPr>
      </w:pPr>
    </w:p>
    <w:p>
      <w:pPr>
        <w:spacing w:line="560" w:lineRule="exact"/>
        <w:rPr>
          <w:rFonts w:ascii="仿宋_GB2312" w:hAnsi="仿宋_GB2312" w:eastAsia="仿宋_GB2312" w:cs="仿宋_GB2312"/>
          <w:bCs/>
          <w:color w:val="auto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山亭区委全面依法治区委员会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办公室</w:t>
      </w:r>
      <w:r>
        <w:rPr>
          <w:rFonts w:hint="eastAsia" w:ascii="仿宋_GB2312" w:hAnsi="仿宋_GB2312" w:eastAsia="仿宋_GB2312" w:cs="仿宋_GB2312"/>
          <w:bCs/>
          <w:color w:val="auto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关于做好法治政府建设情况报告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工作的通知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t>，区应急局制定了</w:t>
      </w:r>
      <w:r>
        <w:rPr>
          <w:rFonts w:hint="eastAsia" w:ascii="仿宋_GB2312" w:hAnsi="仿宋_GB2312" w:eastAsia="仿宋_GB2312" w:cs="仿宋_GB2312"/>
          <w:bCs/>
          <w:color w:val="auto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FFFFFF"/>
        </w:rPr>
        <w:t>山亭区应急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FFFFFF"/>
          <w:lang w:eastAsia="zh-CN"/>
        </w:rPr>
        <w:t>管理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FFFFFF"/>
        </w:rPr>
        <w:t>局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FFFFFF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FFFFFF"/>
        </w:rPr>
        <w:t>年度法治政府建设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FFFFFF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FFFFFF"/>
        </w:rPr>
        <w:t>报告</w:t>
      </w:r>
      <w:r>
        <w:rPr>
          <w:rFonts w:hint="eastAsia" w:ascii="仿宋_GB2312" w:hAnsi="仿宋_GB2312" w:eastAsia="仿宋_GB2312" w:cs="仿宋_GB2312"/>
          <w:bCs/>
          <w:color w:val="auto"/>
          <w:szCs w:val="32"/>
        </w:rPr>
        <w:t>》，现送上，请予审核。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bCs/>
          <w:color w:val="auto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auto"/>
          <w:szCs w:val="32"/>
        </w:rPr>
        <w:t>附件：《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FFFFFF"/>
        </w:rPr>
        <w:t>山亭区应急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FFFFFF"/>
          <w:lang w:eastAsia="zh-CN"/>
        </w:rPr>
        <w:t>管理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FFFFFF"/>
        </w:rPr>
        <w:t>局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FFFFFF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FFFFFF"/>
        </w:rPr>
        <w:t>年度法治政府建设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FFFFFF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FFFFFF"/>
        </w:rPr>
        <w:t>报告</w:t>
      </w:r>
      <w:r>
        <w:rPr>
          <w:rFonts w:hint="eastAsia" w:ascii="仿宋_GB2312" w:hAnsi="仿宋_GB2312" w:eastAsia="仿宋_GB2312" w:cs="仿宋_GB2312"/>
          <w:bCs/>
          <w:color w:val="auto"/>
          <w:szCs w:val="32"/>
        </w:rPr>
        <w:t>》</w:t>
      </w:r>
    </w:p>
    <w:p>
      <w:pPr>
        <w:spacing w:line="560" w:lineRule="exact"/>
        <w:ind w:firstLine="6440" w:firstLineChars="2300"/>
        <w:rPr>
          <w:rFonts w:hint="eastAsia" w:ascii="仿宋_GB2312" w:eastAsia="仿宋_GB2312" w:cs="仿宋_GB2312"/>
          <w:bCs/>
          <w:color w:val="auto"/>
          <w:spacing w:val="-20"/>
          <w:szCs w:val="32"/>
        </w:rPr>
      </w:pPr>
    </w:p>
    <w:p>
      <w:pPr>
        <w:spacing w:line="560" w:lineRule="exact"/>
        <w:ind w:firstLine="6440" w:firstLineChars="2300"/>
        <w:rPr>
          <w:rFonts w:hint="eastAsia" w:ascii="仿宋_GB2312" w:eastAsia="仿宋_GB2312" w:cs="仿宋_GB2312"/>
          <w:bCs/>
          <w:color w:val="auto"/>
          <w:spacing w:val="-20"/>
          <w:szCs w:val="32"/>
        </w:rPr>
      </w:pPr>
    </w:p>
    <w:p>
      <w:pPr>
        <w:spacing w:line="560" w:lineRule="exact"/>
        <w:ind w:firstLine="6400" w:firstLineChars="2000"/>
        <w:rPr>
          <w:rFonts w:ascii="仿宋_GB2312" w:eastAsia="仿宋_GB2312" w:cs="仿宋_GB2312"/>
          <w:bCs/>
          <w:color w:val="auto"/>
          <w:spacing w:val="0"/>
          <w:szCs w:val="32"/>
        </w:rPr>
      </w:pPr>
      <w:r>
        <w:rPr>
          <w:rFonts w:hint="eastAsia" w:ascii="仿宋_GB2312" w:eastAsia="仿宋_GB2312" w:cs="仿宋_GB2312"/>
          <w:bCs/>
          <w:color w:val="auto"/>
          <w:spacing w:val="0"/>
          <w:szCs w:val="32"/>
        </w:rPr>
        <w:t>山亭区应急局</w:t>
      </w:r>
    </w:p>
    <w:p>
      <w:pPr>
        <w:spacing w:line="560" w:lineRule="exact"/>
        <w:ind w:firstLine="6240" w:firstLineChars="1950"/>
        <w:rPr>
          <w:rFonts w:hint="eastAsia" w:ascii="仿宋_GB2312" w:hAnsi="宋体" w:eastAsia="仿宋_GB2312"/>
          <w:bCs/>
          <w:color w:val="auto"/>
          <w:spacing w:val="0"/>
          <w:szCs w:val="32"/>
        </w:rPr>
      </w:pPr>
      <w:r>
        <w:rPr>
          <w:rFonts w:hint="eastAsia" w:ascii="仿宋_GB2312" w:hAnsi="宋体" w:eastAsia="仿宋_GB2312"/>
          <w:bCs/>
          <w:color w:val="auto"/>
          <w:spacing w:val="0"/>
          <w:szCs w:val="32"/>
          <w:lang w:val="en-US" w:eastAsia="zh-CN"/>
        </w:rPr>
        <w:t>2022</w:t>
      </w:r>
      <w:r>
        <w:rPr>
          <w:rFonts w:hint="eastAsia" w:ascii="仿宋_GB2312" w:hAnsi="宋体" w:eastAsia="仿宋_GB2312"/>
          <w:bCs/>
          <w:color w:val="auto"/>
          <w:spacing w:val="0"/>
          <w:szCs w:val="32"/>
        </w:rPr>
        <w:t>年</w:t>
      </w:r>
      <w:r>
        <w:rPr>
          <w:rFonts w:hint="eastAsia" w:ascii="仿宋_GB2312" w:hAnsi="宋体" w:eastAsia="仿宋_GB2312"/>
          <w:bCs/>
          <w:color w:val="auto"/>
          <w:spacing w:val="0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bCs/>
          <w:color w:val="auto"/>
          <w:spacing w:val="0"/>
          <w:szCs w:val="32"/>
        </w:rPr>
        <w:t>月</w:t>
      </w:r>
      <w:r>
        <w:rPr>
          <w:rFonts w:hint="eastAsia" w:ascii="仿宋_GB2312" w:hAnsi="宋体" w:eastAsia="仿宋_GB2312"/>
          <w:bCs/>
          <w:color w:val="auto"/>
          <w:spacing w:val="0"/>
          <w:szCs w:val="32"/>
          <w:lang w:val="en-US" w:eastAsia="zh-CN"/>
        </w:rPr>
        <w:t>18</w:t>
      </w:r>
      <w:r>
        <w:rPr>
          <w:rFonts w:hint="eastAsia" w:ascii="仿宋_GB2312" w:hAnsi="宋体" w:eastAsia="仿宋_GB2312"/>
          <w:bCs/>
          <w:color w:val="auto"/>
          <w:spacing w:val="0"/>
          <w:szCs w:val="32"/>
        </w:rPr>
        <w:t>日</w:t>
      </w:r>
    </w:p>
    <w:p>
      <w:pPr>
        <w:pStyle w:val="8"/>
        <w:rPr>
          <w:rFonts w:hint="eastAsia" w:ascii="仿宋_GB2312" w:hAnsi="宋体" w:eastAsia="仿宋_GB2312"/>
          <w:bCs/>
          <w:color w:val="auto"/>
          <w:spacing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0"/>
          <w:sz w:val="44"/>
          <w:szCs w:val="44"/>
          <w:shd w:val="clear" w:fill="FFFFFF"/>
        </w:rPr>
        <w:t>山亭区应急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0"/>
          <w:sz w:val="44"/>
          <w:szCs w:val="44"/>
          <w:shd w:val="clear" w:fill="FFFFFF"/>
          <w:lang w:eastAsia="zh-CN"/>
        </w:rPr>
        <w:t>管理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0"/>
          <w:sz w:val="44"/>
          <w:szCs w:val="44"/>
          <w:shd w:val="clear" w:fill="FFFFFF"/>
        </w:rPr>
        <w:t>局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0"/>
          <w:sz w:val="44"/>
          <w:szCs w:val="44"/>
          <w:shd w:val="clear" w:fill="FFFFFF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0"/>
          <w:sz w:val="44"/>
          <w:szCs w:val="44"/>
          <w:shd w:val="clear" w:fill="FFFFFF"/>
        </w:rPr>
        <w:t>年度法治政府建设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0"/>
          <w:sz w:val="44"/>
          <w:szCs w:val="44"/>
          <w:shd w:val="clear" w:fill="FFFFFF"/>
          <w:lang w:val="en-US" w:eastAsia="zh-CN"/>
        </w:rPr>
        <w:t>情况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0"/>
          <w:sz w:val="44"/>
          <w:szCs w:val="44"/>
          <w:shd w:val="clear" w:fill="FFFFFF"/>
        </w:rPr>
        <w:t>报告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今年以来，区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应急局</w:t>
      </w:r>
      <w:r>
        <w:rPr>
          <w:rFonts w:hint="eastAsia" w:ascii="仿宋_GB2312" w:eastAsia="仿宋_GB2312"/>
          <w:color w:val="auto"/>
          <w:sz w:val="32"/>
          <w:szCs w:val="32"/>
        </w:rPr>
        <w:t>深入贯彻落实习近平总书记关于安全生产重要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指示</w:t>
      </w:r>
      <w:r>
        <w:rPr>
          <w:rFonts w:hint="eastAsia" w:ascii="仿宋_GB2312" w:eastAsia="仿宋_GB2312"/>
          <w:color w:val="auto"/>
          <w:sz w:val="32"/>
          <w:szCs w:val="32"/>
        </w:rPr>
        <w:t>批示精神，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在区委、区政府的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安排部署下，牢固树立安全发展、依法治安理念，</w:t>
      </w:r>
      <w:r>
        <w:rPr>
          <w:rFonts w:hint="eastAsia" w:ascii="仿宋_GB2312" w:eastAsia="仿宋_GB2312"/>
          <w:color w:val="auto"/>
          <w:sz w:val="32"/>
          <w:szCs w:val="32"/>
        </w:rPr>
        <w:t>坚持“人民至上、生命至上”重要思想，把安全生产摆到高于一切、重于一切的位置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《中华人民共和国安全生产法》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等安全生产法律法规的内涵实质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，以服务山亭经济社会高质量发展为目标，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全面落实安全生产行政执法工作，有效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推进法治政府建设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ascii="黑体" w:hAnsi="黑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工作开展情况</w:t>
      </w:r>
      <w:r>
        <w:rPr>
          <w:rFonts w:ascii="黑体" w:hAnsi="黑体" w:eastAsia="黑体" w:cs="宋体"/>
          <w:color w:val="auto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/>
          <w:color w:val="auto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position w:val="0"/>
          <w:sz w:val="32"/>
          <w:shd w:val="clear" w:color="auto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position w:val="0"/>
          <w:sz w:val="32"/>
          <w:shd w:val="clear" w:color="auto" w:fill="FFFFFF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position w:val="0"/>
          <w:sz w:val="32"/>
          <w:shd w:val="clear" w:color="auto" w:fill="FFFFFF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position w:val="0"/>
          <w:sz w:val="32"/>
          <w:shd w:val="clear" w:color="auto" w:fill="FFFFFF"/>
        </w:rPr>
        <w:t>加强组织领导和工作部署</w:t>
      </w:r>
      <w:r>
        <w:rPr>
          <w:rFonts w:hint="eastAsia" w:ascii="楷体" w:hAnsi="楷体" w:eastAsia="楷体" w:cs="楷体"/>
          <w:b w:val="0"/>
          <w:bCs/>
          <w:color w:val="auto"/>
          <w:spacing w:val="0"/>
          <w:position w:val="0"/>
          <w:sz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区应急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局把法治建设纳入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党委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重要工作议事日程，成立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区应急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局法治建设工作领导小组，明确法治建设第一责任人职责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建立健全法治建设、依法行政相关制度，深入推进法治建设工作常态化、具体化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利用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党委理论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中心组学习、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干部上讲台、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主题党日等活动，组织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法律法规和党内相关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坚持全面从严治党，严守廉洁自律各项规定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不断增强廉政风险防控意识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依法依规对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系统重大事项进行决策。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</w:rPr>
        <w:t>全力推进依法行政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按照“权责法定、权责一致、公开透明、守法诚信、便民高效”的原则，深入推进依法行政。全面梳理部门权责清单，编制履职清单及运行流程图，确保安全生产工作在法治框架内开展，权力在法治轨道上运行，责任在法治规定内落实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不断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加强安全监管执法人员的思想、作风和业务建设，强化专业知识和执法技能培训，增强坚守红线、勇于担当、开拓创新的意识和能力；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镇街执法互查活动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，通过1+2+2（即：1名科级干部、2名区应急局执法骨干，2个镇街执法人员）检查方式，在现场手把手进行执法指导，着力提升镇街执法人员的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业务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水平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；运用“执法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+安全专家”的模式，开展“诊断式”隐患检查，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提高执法能力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把安全法治纳入领导干部教育培训的重要内容，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hd w:val="clear" w:color="auto" w:fill="FFFFFF"/>
          <w:lang w:val="en-US" w:eastAsia="zh-CN"/>
        </w:rPr>
        <w:t>多种形式开展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hd w:val="clear" w:color="auto" w:fill="FFFFFF"/>
        </w:rPr>
        <w:t>执法业务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hd w:val="clear" w:color="auto" w:fill="FFFFFF"/>
          <w:lang w:val="en-US" w:eastAsia="zh-CN"/>
        </w:rPr>
        <w:t>培训、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hd w:val="clear" w:color="auto" w:fill="FFFFFF"/>
        </w:rPr>
        <w:t>考试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hd w:val="clear" w:color="auto" w:fill="FFFFFF"/>
          <w:lang w:val="en-US" w:eastAsia="zh-CN"/>
        </w:rPr>
        <w:t>等法治学习活动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hd w:val="clear" w:color="auto" w:fill="FFFFFF"/>
          <w:lang w:eastAsia="zh-CN"/>
        </w:rPr>
        <w:t>；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通过人才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优选和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招考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进一步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充实应急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队伍，对新录用的安全监管执法人员坚持凡进必考必训，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合格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执证上岗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全面落实主体责任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按照省、市要求和年度执法计划，扎实开展重点行业领域安全生产专项执法检查、执法互查，聚焦危险化学品、非煤矿山、工贸等重点行业和重点部位，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开展随机执法镇街互查活动，配合市级完成异地执法活动，截至目前，开展执法检查137家次，立案处罚违法企业65家。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抓好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重点行业领域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隐患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排查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压实企业主体责任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生产经营单位制定全员安全生产主体责任清单，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安全生产责任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明确到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每道工序、每名员工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组织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非煤矿山、危险化学品、烟花爆竹等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行业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企业开展“大学习、大培训、大考试”活动；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深入开展驻点监管、巡回监管，督促企业完善规章制度，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今年以来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开展安全培训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场，警示教育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督促整改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隐患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提升防灾减灾救灾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楷体_GB2312" w:hAnsi="楷体_GB2312" w:eastAsia="楷体_GB2312" w:cs="楷体_GB2312"/>
          <w:sz w:val="32"/>
          <w:szCs w:val="32"/>
        </w:rPr>
        <w:t>应急能力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应急演练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在熊耳山景区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承办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了2021年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鲁中南区域地震应急综合演练，参演人员600余人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辖区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危险化学品、非煤矿山、工贸等行业应急演练5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，参演人数1000余人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在主汛期前，全区10个镇街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分别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开展了头顶库及山洪灾害人员转移避险演练，镇街主要领导、水库防汛三个责任人及危险区群众500余人参与演练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，有效提升了应急处置能力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做好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森林防火工作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在西集镇、凫城镇重点区域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投资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44万元，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安装4部热成像遥感探头，提升防灭火工作效能。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积极推进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枣庄市森林消防应急物资储备中心建设。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做好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防汛抗旱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台风“烟花”过境和强降雨期间，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累计转移安置涉险群众651名，组织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4000余人投入到防汛抗险之中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，及时把险情消灭在萌芽状态。紧急购置了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175万元的应急物资装备，充实到区级物资储备库，确保关键时刻“拿得出、调得快、用的上”。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启动山亭区第一次自然灾害综合风险普查工作，对涉及6个部门8个行业领域聘请第三方开展普查工作。截至目前，完成第一次灾害普查项目招投标工作，对全区275个行政村驻地进行了定位，清查自然灾害承灾体、综合减灾资源能力等数据607项。组织调查组深入10个镇街29个行政村，入户1203家进行家庭减灾能力调查，有序推进灾害普查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深入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开展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法治宣传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法治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宣传与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“安全生产月”安全宣传“五进”“防灾减灾周”“应急救援演练周”等活动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紧密结合起来，创新安全生产宣传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今年以来，</w:t>
      </w:r>
      <w:r>
        <w:rPr>
          <w:rFonts w:hint="eastAsia" w:ascii="仿宋_GB2312" w:eastAsia="仿宋_GB2312"/>
          <w:color w:val="auto"/>
          <w:sz w:val="32"/>
          <w:szCs w:val="32"/>
        </w:rPr>
        <w:t>区安委会办公室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分两批次对全区4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个安委会成员单位、10个镇街的安全生产联络员进行培训，在区委党校举办2021年应急管理干部专题培训班，开展双月警示教育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</w:t>
      </w:r>
      <w:r>
        <w:rPr>
          <w:rFonts w:hint="eastAsia" w:ascii="仿宋_GB2312" w:hAnsi="仿宋_GB2312" w:eastAsia="仿宋_GB2312" w:cs="仿宋_GB2312"/>
          <w:sz w:val="32"/>
          <w:szCs w:val="32"/>
        </w:rPr>
        <w:t>场次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累计培训应急管理干部和企业负责人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</w:rPr>
        <w:t>00余人次。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坚持区镇村三级联动，印制安全生产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法律法规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宣传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材料9000余份，发放张贴防范一氧化碳中毒宣传彩页19.2万份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，利用媒体播放警示教育片，逐步扩大宣传效果，提升群众的安全防范意识和自救能力。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二、存在的问题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应急管理局法治政府建设工作尽管取得了一些成效，但仍然存在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一些问题，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法规制度还需进一步完善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依法行政水平和行政执法能力还有待进一步提高，法治宣传教育方式方法有待于进一步创新</w:t>
      </w:r>
      <w:r>
        <w:rPr>
          <w:rFonts w:ascii="微软雅黑" w:hAnsi="微软雅黑" w:eastAsia="微软雅黑" w:cs="微软雅黑"/>
          <w:i w:val="0"/>
          <w:caps w:val="0"/>
          <w:color w:val="auto"/>
          <w:spacing w:val="0"/>
          <w:sz w:val="27"/>
          <w:szCs w:val="27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left"/>
        <w:textAlignment w:val="auto"/>
        <w:rPr>
          <w:rFonts w:hint="eastAsia" w:ascii="ÃƒÆ’Ã‚Â¥Ãƒâ€šÃ‚Â¾Ãƒâ€šÃ‚Â®ÃƒÆ’Ã" w:hAnsi="ÃƒÆ’Ã‚Â¥Ãƒâ€šÃ‚Â¾Ãƒâ€šÃ‚Â®ÃƒÆ’Ã" w:eastAsia="黑体" w:cs="ÃƒÆ’Ã‚Â¥Ãƒâ€šÃ‚Â¾Ãƒâ€šÃ‚Â®ÃƒÆ’Ã"/>
          <w:color w:val="auto"/>
          <w:spacing w:val="0"/>
          <w:position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FFFFFF"/>
          <w:lang w:val="en-US" w:eastAsia="zh-CN"/>
        </w:rPr>
        <w:t>三</w:t>
      </w:r>
      <w:r>
        <w:rPr>
          <w:rFonts w:ascii="黑体" w:hAnsi="黑体" w:eastAsia="黑体" w:cs="黑体"/>
          <w:color w:val="auto"/>
          <w:spacing w:val="0"/>
          <w:position w:val="0"/>
          <w:sz w:val="32"/>
          <w:szCs w:val="32"/>
          <w:shd w:val="clear" w:fill="FFFFFF"/>
        </w:rPr>
        <w:t>、202</w:t>
      </w: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FFFFFF"/>
          <w:lang w:val="en-US" w:eastAsia="zh-CN"/>
        </w:rPr>
        <w:t>2</w:t>
      </w:r>
      <w:r>
        <w:rPr>
          <w:rFonts w:ascii="黑体" w:hAnsi="黑体" w:eastAsia="黑体" w:cs="黑体"/>
          <w:color w:val="auto"/>
          <w:spacing w:val="0"/>
          <w:position w:val="0"/>
          <w:sz w:val="32"/>
          <w:szCs w:val="32"/>
          <w:shd w:val="clear" w:fill="FFFFFF"/>
        </w:rPr>
        <w:t>年工作</w:t>
      </w: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FFFFFF"/>
          <w:lang w:val="en-US" w:eastAsia="zh-CN"/>
        </w:rPr>
        <w:t>计划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完善依法行政各项制度</w:t>
      </w:r>
      <w:r>
        <w:rPr>
          <w:rFonts w:hint="eastAsia" w:ascii="楷体_GB2312" w:hAnsi="楷体_GB2312" w:eastAsia="楷体_GB2312" w:cs="楷体_GB2312"/>
          <w:b/>
          <w:color w:val="auto"/>
          <w:spacing w:val="0"/>
          <w:position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FFFFFF"/>
        </w:rPr>
        <w:t>完善重大行政决策机制，强化对行政行为的制约监督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FFFFFF"/>
        </w:rPr>
        <w:t>依据法律法规修改或行政权力调整情况做好权责清单动态调整，加强与应急管理法律法规修订调整的衔接，严格规范性文件合法性审查和定期清理。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11"/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抓好</w:t>
      </w:r>
      <w:r>
        <w:rPr>
          <w:rStyle w:val="11"/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安全生产</w:t>
      </w:r>
      <w:r>
        <w:rPr>
          <w:rStyle w:val="11"/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监管工作</w:t>
      </w:r>
      <w:r>
        <w:rPr>
          <w:rStyle w:val="11"/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深入开展安全生产专项整治三年行动，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常态化开展异地执法，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聚焦重点行业领域，加大执法检查力度，始终保持高压态势，切实增强安全监管和执法检查的实效性、针对性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倒逼生产经营单位主动落实主体责任，提高本质安全水平；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进一步充实法治人才队伍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position w:val="0"/>
          <w:sz w:val="32"/>
          <w:szCs w:val="32"/>
          <w:shd w:val="clear" w:fill="FFFFFF"/>
        </w:rPr>
        <w:t>持续开展对执法人员的法律知识和执法业务培训，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提升基层执法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水平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（三）持续提升</w:t>
      </w:r>
      <w:r>
        <w:rPr>
          <w:rFonts w:hint="eastAsia" w:ascii="楷体_GB2312" w:hAnsi="楷体_GB2312" w:eastAsia="楷体_GB2312" w:cs="楷体_GB2312"/>
          <w:sz w:val="32"/>
          <w:szCs w:val="32"/>
        </w:rPr>
        <w:t>应急救援处置能力。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积极推进枣庄市森林消防应急物资储备中心建设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争取今年5月底投入使用。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森林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专职消防员招聘力度，充实翼云涉氨制冷救援队，组建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山亭蓝天救援队，及时更新防汛抗旱、森林防火等兼职队伍人员信息，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定期开展应急救援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，形成“就近调配、快速行动、有序救援”的应急救援力量</w:t>
      </w:r>
      <w:r>
        <w:rPr>
          <w:rFonts w:hint="eastAsia" w:ascii="仿宋_GB2312" w:hAnsi="仿宋_GB2312" w:eastAsia="仿宋_GB2312" w:cs="仿宋_GB2312"/>
          <w:sz w:val="32"/>
          <w:szCs w:val="32"/>
        </w:rPr>
        <w:t>。增强应急指挥调度能力，提升全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抗灾救灾综合保障能力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核心救援能力。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强化法治宣传培训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按要求组织企业主要负责人开展双月警示教育，讲解法律法规、安全管理知识，提升企业安全管理人员素质。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借助新《安全生产法》实施，组织开展岗位练兵、执法比武、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装备使用演练等技能竞赛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，增强安全监管队伍水平和能力。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扎实推进安全宣传“五进”工作，切实增强公众风险防范、安全应急意识和自救互救能力，大力营造人人关注、人人参与、人人监督安全生产的浓厚氛围。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left"/>
        <w:textAlignment w:val="auto"/>
        <w:rPr>
          <w:rFonts w:hint="eastAsia" w:ascii="仿宋_GB2312" w:hAnsi="宋体" w:eastAsia="仿宋_GB2312"/>
          <w:bCs/>
          <w:color w:val="auto"/>
          <w:szCs w:val="32"/>
        </w:rPr>
      </w:pPr>
    </w:p>
    <w:sectPr>
      <w:footerReference r:id="rId3" w:type="default"/>
      <w:pgSz w:w="11906" w:h="16838"/>
      <w:pgMar w:top="2041" w:right="1361" w:bottom="2041" w:left="136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ÃƒÆ’Ã‚Â¥Ãƒâ€šÃ‚Â¾Ãƒâ€šÃ‚Â®ÃƒÆ’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0F8768"/>
    <w:multiLevelType w:val="singleLevel"/>
    <w:tmpl w:val="070F876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E8BFF21"/>
    <w:multiLevelType w:val="singleLevel"/>
    <w:tmpl w:val="7E8BFF2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218A7"/>
    <w:rsid w:val="001247CF"/>
    <w:rsid w:val="002658D4"/>
    <w:rsid w:val="00403688"/>
    <w:rsid w:val="0044136A"/>
    <w:rsid w:val="004A06EE"/>
    <w:rsid w:val="005B258F"/>
    <w:rsid w:val="00624F9C"/>
    <w:rsid w:val="00BD53E7"/>
    <w:rsid w:val="00CC10D9"/>
    <w:rsid w:val="00CE535A"/>
    <w:rsid w:val="00D32E7C"/>
    <w:rsid w:val="00D7236A"/>
    <w:rsid w:val="00F30CDF"/>
    <w:rsid w:val="01CF1530"/>
    <w:rsid w:val="02533F0F"/>
    <w:rsid w:val="02A16E08"/>
    <w:rsid w:val="02E50182"/>
    <w:rsid w:val="0563090D"/>
    <w:rsid w:val="062260D9"/>
    <w:rsid w:val="06D7667F"/>
    <w:rsid w:val="06F537E7"/>
    <w:rsid w:val="076D15CF"/>
    <w:rsid w:val="07EC6998"/>
    <w:rsid w:val="08084689"/>
    <w:rsid w:val="08634780"/>
    <w:rsid w:val="08F87994"/>
    <w:rsid w:val="090D3D11"/>
    <w:rsid w:val="0ADD081A"/>
    <w:rsid w:val="0B5B242A"/>
    <w:rsid w:val="0BFC6CD7"/>
    <w:rsid w:val="0C331466"/>
    <w:rsid w:val="0C747784"/>
    <w:rsid w:val="0D4258A4"/>
    <w:rsid w:val="0E853442"/>
    <w:rsid w:val="0FCE54E9"/>
    <w:rsid w:val="10CA1840"/>
    <w:rsid w:val="11691059"/>
    <w:rsid w:val="119016BD"/>
    <w:rsid w:val="12BD36FF"/>
    <w:rsid w:val="12E070F9"/>
    <w:rsid w:val="15FD6ED1"/>
    <w:rsid w:val="1743129B"/>
    <w:rsid w:val="17554916"/>
    <w:rsid w:val="196B1902"/>
    <w:rsid w:val="19C22FF0"/>
    <w:rsid w:val="19D576EB"/>
    <w:rsid w:val="19E26A75"/>
    <w:rsid w:val="1A5349ED"/>
    <w:rsid w:val="1AF001F8"/>
    <w:rsid w:val="1C4D6546"/>
    <w:rsid w:val="1CF34522"/>
    <w:rsid w:val="1DAB47A7"/>
    <w:rsid w:val="1DED4DC0"/>
    <w:rsid w:val="1E3C4B1B"/>
    <w:rsid w:val="1E781A00"/>
    <w:rsid w:val="1F4B62AE"/>
    <w:rsid w:val="1F623A6A"/>
    <w:rsid w:val="205630F0"/>
    <w:rsid w:val="208271E8"/>
    <w:rsid w:val="20DD64A5"/>
    <w:rsid w:val="210E2672"/>
    <w:rsid w:val="21224D81"/>
    <w:rsid w:val="24C64E20"/>
    <w:rsid w:val="24E2077E"/>
    <w:rsid w:val="250A24A8"/>
    <w:rsid w:val="271D04D2"/>
    <w:rsid w:val="27B30521"/>
    <w:rsid w:val="2A0E4665"/>
    <w:rsid w:val="2CDE2102"/>
    <w:rsid w:val="2D0D2D89"/>
    <w:rsid w:val="2ED022C0"/>
    <w:rsid w:val="2EEC743C"/>
    <w:rsid w:val="2F792D39"/>
    <w:rsid w:val="2F932B64"/>
    <w:rsid w:val="2F957383"/>
    <w:rsid w:val="304C5BA0"/>
    <w:rsid w:val="308275EA"/>
    <w:rsid w:val="31915123"/>
    <w:rsid w:val="31AB7F7D"/>
    <w:rsid w:val="32EF19D2"/>
    <w:rsid w:val="333170A5"/>
    <w:rsid w:val="36580022"/>
    <w:rsid w:val="371852DF"/>
    <w:rsid w:val="372825F0"/>
    <w:rsid w:val="38B218A7"/>
    <w:rsid w:val="390F3D68"/>
    <w:rsid w:val="3AB900AC"/>
    <w:rsid w:val="3BB6317C"/>
    <w:rsid w:val="3D915310"/>
    <w:rsid w:val="3E4F1E0E"/>
    <w:rsid w:val="3F97489A"/>
    <w:rsid w:val="427F1F0D"/>
    <w:rsid w:val="44A57033"/>
    <w:rsid w:val="46DA25A8"/>
    <w:rsid w:val="497E4E9F"/>
    <w:rsid w:val="49D617E3"/>
    <w:rsid w:val="49FC1D63"/>
    <w:rsid w:val="4A8B47FA"/>
    <w:rsid w:val="4BD25472"/>
    <w:rsid w:val="4C567E51"/>
    <w:rsid w:val="51114346"/>
    <w:rsid w:val="51BE30A5"/>
    <w:rsid w:val="52A5743C"/>
    <w:rsid w:val="536C1D08"/>
    <w:rsid w:val="539B0EFA"/>
    <w:rsid w:val="53CE4770"/>
    <w:rsid w:val="54795734"/>
    <w:rsid w:val="551868FC"/>
    <w:rsid w:val="55537867"/>
    <w:rsid w:val="55DB4F23"/>
    <w:rsid w:val="56690780"/>
    <w:rsid w:val="57AD0322"/>
    <w:rsid w:val="5A201A9E"/>
    <w:rsid w:val="5A2A46CB"/>
    <w:rsid w:val="5D2B0A59"/>
    <w:rsid w:val="60730B79"/>
    <w:rsid w:val="61524620"/>
    <w:rsid w:val="61F772CC"/>
    <w:rsid w:val="62D13935"/>
    <w:rsid w:val="63021D41"/>
    <w:rsid w:val="63506F50"/>
    <w:rsid w:val="63556314"/>
    <w:rsid w:val="6395132B"/>
    <w:rsid w:val="642B3519"/>
    <w:rsid w:val="645C36D2"/>
    <w:rsid w:val="64E060B2"/>
    <w:rsid w:val="67DC5685"/>
    <w:rsid w:val="67E52B82"/>
    <w:rsid w:val="680A5A38"/>
    <w:rsid w:val="691D2C31"/>
    <w:rsid w:val="6D9A3B18"/>
    <w:rsid w:val="6DBB2B6E"/>
    <w:rsid w:val="70865018"/>
    <w:rsid w:val="70B24F50"/>
    <w:rsid w:val="70C61062"/>
    <w:rsid w:val="71461992"/>
    <w:rsid w:val="71DF7A75"/>
    <w:rsid w:val="72536115"/>
    <w:rsid w:val="744F6DB0"/>
    <w:rsid w:val="75D4756D"/>
    <w:rsid w:val="769A43DF"/>
    <w:rsid w:val="77406B05"/>
    <w:rsid w:val="780619FA"/>
    <w:rsid w:val="782671E8"/>
    <w:rsid w:val="7ABB6F4D"/>
    <w:rsid w:val="7B276391"/>
    <w:rsid w:val="7B35053D"/>
    <w:rsid w:val="7C2E374F"/>
    <w:rsid w:val="7E97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unhideWhenUsed/>
    <w:qFormat/>
    <w:uiPriority w:val="99"/>
    <w:pPr>
      <w:ind w:firstLine="420" w:firstLineChars="200"/>
    </w:pPr>
    <w:rPr>
      <w:rFonts w:ascii="Calibri" w:hAnsi="Calibri"/>
    </w:rPr>
  </w:style>
  <w:style w:type="character" w:styleId="11">
    <w:name w:val="Strong"/>
    <w:basedOn w:val="10"/>
    <w:qFormat/>
    <w:locked/>
    <w:uiPriority w:val="0"/>
    <w:rPr>
      <w:b/>
    </w:rPr>
  </w:style>
  <w:style w:type="character" w:customStyle="1" w:styleId="12">
    <w:name w:val="页眉 Char"/>
    <w:basedOn w:val="10"/>
    <w:link w:val="5"/>
    <w:semiHidden/>
    <w:qFormat/>
    <w:uiPriority w:val="99"/>
    <w:rPr>
      <w:rFonts w:ascii="Calibri" w:hAnsi="Calibri"/>
      <w:sz w:val="18"/>
      <w:szCs w:val="18"/>
    </w:rPr>
  </w:style>
  <w:style w:type="character" w:customStyle="1" w:styleId="13">
    <w:name w:val="页脚 Char"/>
    <w:basedOn w:val="10"/>
    <w:link w:val="2"/>
    <w:semiHidden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</Pages>
  <Words>48</Words>
  <Characters>278</Characters>
  <Lines>2</Lines>
  <Paragraphs>1</Paragraphs>
  <TotalTime>20</TotalTime>
  <ScaleCrop>false</ScaleCrop>
  <LinksUpToDate>false</LinksUpToDate>
  <CharactersWithSpaces>325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2019-03-26T07:45:00Z</dcterms:created>
  <dc:creator>Administrator</dc:creator>
  <cp:lastModifiedBy>Administrator</cp:lastModifiedBy>
  <cp:lastPrinted>2022-01-18T01:52:00Z</cp:lastPrinted>
  <dcterms:modified xsi:type="dcterms:W3CDTF">2022-01-18T03:03:23Z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2D4CE28852794009BB53F469D73C3BB2</vt:lpwstr>
  </property>
</Properties>
</file>