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D31BF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  <w:u w:val="none"/>
          <w:lang w:val="en-US" w:eastAsia="zh-CN" w:bidi="ar-SA"/>
        </w:rPr>
        <w:t>2023年三季度民生实事工作进展情况台账</w:t>
      </w:r>
    </w:p>
    <w:p w14:paraId="6C703863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</w:p>
    <w:tbl>
      <w:tblPr>
        <w:tblStyle w:val="13"/>
        <w:tblW w:w="502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450"/>
        <w:gridCol w:w="1987"/>
        <w:gridCol w:w="1551"/>
        <w:gridCol w:w="1525"/>
        <w:gridCol w:w="6240"/>
        <w:gridCol w:w="4574"/>
        <w:gridCol w:w="4811"/>
      </w:tblGrid>
      <w:tr w14:paraId="4D2FB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tblHeader/>
        </w:trPr>
        <w:tc>
          <w:tcPr>
            <w:tcW w:w="182" w:type="pct"/>
            <w:vAlign w:val="center"/>
          </w:tcPr>
          <w:p w14:paraId="78D7A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555" w:type="pct"/>
            <w:gridSpan w:val="2"/>
            <w:vAlign w:val="center"/>
          </w:tcPr>
          <w:p w14:paraId="06D8B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  <w:t>项目内容</w:t>
            </w:r>
          </w:p>
        </w:tc>
        <w:tc>
          <w:tcPr>
            <w:tcW w:w="353" w:type="pct"/>
            <w:vAlign w:val="center"/>
          </w:tcPr>
          <w:p w14:paraId="5EF69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  <w:t>牵头单位</w:t>
            </w:r>
          </w:p>
        </w:tc>
        <w:tc>
          <w:tcPr>
            <w:tcW w:w="347" w:type="pct"/>
            <w:vAlign w:val="center"/>
          </w:tcPr>
          <w:p w14:paraId="2F542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  <w:t>具体</w:t>
            </w:r>
          </w:p>
          <w:p w14:paraId="01D7F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  <w:t>责任单位</w:t>
            </w:r>
          </w:p>
        </w:tc>
        <w:tc>
          <w:tcPr>
            <w:tcW w:w="1422" w:type="pct"/>
            <w:vAlign w:val="center"/>
          </w:tcPr>
          <w:p w14:paraId="501D0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eastAsia="zh-CN"/>
              </w:rPr>
              <w:t>进展情况</w:t>
            </w:r>
          </w:p>
        </w:tc>
        <w:tc>
          <w:tcPr>
            <w:tcW w:w="1042" w:type="pct"/>
            <w:vAlign w:val="center"/>
          </w:tcPr>
          <w:p w14:paraId="16C46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eastAsia="zh-CN"/>
              </w:rPr>
              <w:t>存在问题</w:t>
            </w:r>
          </w:p>
        </w:tc>
        <w:tc>
          <w:tcPr>
            <w:tcW w:w="1096" w:type="pct"/>
            <w:vAlign w:val="center"/>
          </w:tcPr>
          <w:p w14:paraId="507A3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eastAsia="zh-CN"/>
              </w:rPr>
              <w:t>下步打算</w:t>
            </w:r>
          </w:p>
        </w:tc>
      </w:tr>
      <w:tr w14:paraId="785F6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82" w:type="pct"/>
            <w:vMerge w:val="restart"/>
            <w:vAlign w:val="center"/>
          </w:tcPr>
          <w:p w14:paraId="1177C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2" w:type="pct"/>
            <w:vMerge w:val="restart"/>
            <w:vAlign w:val="center"/>
          </w:tcPr>
          <w:p w14:paraId="6A43B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产城融合创新示范区</w:t>
            </w:r>
          </w:p>
        </w:tc>
        <w:tc>
          <w:tcPr>
            <w:tcW w:w="452" w:type="pct"/>
            <w:vAlign w:val="center"/>
          </w:tcPr>
          <w:p w14:paraId="056F7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开元路北延、西安路中段拓展工程</w:t>
            </w:r>
          </w:p>
        </w:tc>
        <w:tc>
          <w:tcPr>
            <w:tcW w:w="353" w:type="pct"/>
            <w:vMerge w:val="restart"/>
            <w:vAlign w:val="center"/>
          </w:tcPr>
          <w:p w14:paraId="160B2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区住建局</w:t>
            </w:r>
          </w:p>
          <w:p w14:paraId="07A67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山兴集团</w:t>
            </w:r>
          </w:p>
        </w:tc>
        <w:tc>
          <w:tcPr>
            <w:tcW w:w="347" w:type="pct"/>
            <w:vAlign w:val="center"/>
          </w:tcPr>
          <w:p w14:paraId="57AEB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区住建局</w:t>
            </w:r>
          </w:p>
          <w:p w14:paraId="3BD0A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山兴集团</w:t>
            </w:r>
          </w:p>
        </w:tc>
        <w:tc>
          <w:tcPr>
            <w:tcW w:w="1422" w:type="pct"/>
            <w:vAlign w:val="center"/>
          </w:tcPr>
          <w:p w14:paraId="7DED1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1.开元路北延（府前路-北京路）：已完成施工图设计，准备实施。2.西安路中段拓展（府前路-北京西路）：已竣工通车。</w:t>
            </w:r>
          </w:p>
        </w:tc>
        <w:tc>
          <w:tcPr>
            <w:tcW w:w="1042" w:type="pct"/>
            <w:vAlign w:val="center"/>
          </w:tcPr>
          <w:p w14:paraId="50BD5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开元路北延工程项目建设资金未落实，地面附着物未清理。</w:t>
            </w:r>
          </w:p>
        </w:tc>
        <w:tc>
          <w:tcPr>
            <w:tcW w:w="1096" w:type="pct"/>
            <w:vMerge w:val="restart"/>
            <w:vAlign w:val="center"/>
          </w:tcPr>
          <w:p w14:paraId="0B7FF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1.加快争取专项资金。</w:t>
            </w:r>
          </w:p>
          <w:p w14:paraId="457F6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2.待土地补偿款落实后积极对接山城街道清理地面附着物。</w:t>
            </w:r>
          </w:p>
        </w:tc>
      </w:tr>
      <w:tr w14:paraId="66080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82" w:type="pct"/>
            <w:vMerge w:val="continue"/>
            <w:vAlign w:val="center"/>
          </w:tcPr>
          <w:p w14:paraId="1A21C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" w:type="pct"/>
            <w:vMerge w:val="continue"/>
            <w:vAlign w:val="center"/>
          </w:tcPr>
          <w:p w14:paraId="4085B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52" w:type="pct"/>
            <w:vAlign w:val="center"/>
          </w:tcPr>
          <w:p w14:paraId="140FC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体育公园、沿河</w:t>
            </w:r>
          </w:p>
          <w:p w14:paraId="7F819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运动公园规划建设</w:t>
            </w:r>
          </w:p>
        </w:tc>
        <w:tc>
          <w:tcPr>
            <w:tcW w:w="353" w:type="pct"/>
            <w:vMerge w:val="continue"/>
            <w:vAlign w:val="center"/>
          </w:tcPr>
          <w:p w14:paraId="5563B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7" w:type="pct"/>
            <w:vAlign w:val="center"/>
          </w:tcPr>
          <w:p w14:paraId="24C99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区住建局</w:t>
            </w:r>
          </w:p>
          <w:p w14:paraId="19359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山兴集团</w:t>
            </w:r>
          </w:p>
        </w:tc>
        <w:tc>
          <w:tcPr>
            <w:tcW w:w="1422" w:type="pct"/>
            <w:vAlign w:val="center"/>
          </w:tcPr>
          <w:p w14:paraId="22784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1.体育公园：已完成EPC总承包招标，正在地面附着物清理，准备进场施工。</w:t>
            </w:r>
          </w:p>
          <w:p w14:paraId="048FC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2.新薛河上游桃山东西支沿河运动公园：规划设计方案完成。</w:t>
            </w:r>
          </w:p>
        </w:tc>
        <w:tc>
          <w:tcPr>
            <w:tcW w:w="1042" w:type="pct"/>
            <w:vAlign w:val="center"/>
          </w:tcPr>
          <w:p w14:paraId="7D5AE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096" w:type="pct"/>
            <w:vMerge w:val="continue"/>
            <w:vAlign w:val="center"/>
          </w:tcPr>
          <w:p w14:paraId="49BD3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D0FE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82" w:type="pct"/>
            <w:vMerge w:val="continue"/>
            <w:vAlign w:val="center"/>
          </w:tcPr>
          <w:p w14:paraId="1BB58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" w:type="pct"/>
            <w:vMerge w:val="continue"/>
            <w:vAlign w:val="center"/>
          </w:tcPr>
          <w:p w14:paraId="1D239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52" w:type="pct"/>
            <w:vAlign w:val="center"/>
          </w:tcPr>
          <w:p w14:paraId="5451B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  <w:t>新薛河上游桃山</w:t>
            </w:r>
          </w:p>
          <w:p w14:paraId="18C26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  <w:t>东西支流河道治理</w:t>
            </w:r>
          </w:p>
        </w:tc>
        <w:tc>
          <w:tcPr>
            <w:tcW w:w="353" w:type="pct"/>
            <w:vMerge w:val="continue"/>
            <w:vAlign w:val="center"/>
          </w:tcPr>
          <w:p w14:paraId="31E91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7" w:type="pct"/>
            <w:vAlign w:val="center"/>
          </w:tcPr>
          <w:p w14:paraId="38C04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区城乡水务局</w:t>
            </w:r>
          </w:p>
        </w:tc>
        <w:tc>
          <w:tcPr>
            <w:tcW w:w="1422" w:type="pct"/>
            <w:vAlign w:val="center"/>
          </w:tcPr>
          <w:p w14:paraId="07D0F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正在进行抱犊崮桥南河道治理清淤、河道护坡，北京路与泰和路石头破碎。</w:t>
            </w:r>
          </w:p>
        </w:tc>
        <w:tc>
          <w:tcPr>
            <w:tcW w:w="1042" w:type="pct"/>
            <w:vAlign w:val="center"/>
          </w:tcPr>
          <w:p w14:paraId="63717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1.河道内附着物详查征收缓慢。</w:t>
            </w:r>
          </w:p>
          <w:p w14:paraId="328FB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2.防汛道路需要新增建设用地。</w:t>
            </w:r>
          </w:p>
        </w:tc>
        <w:tc>
          <w:tcPr>
            <w:tcW w:w="1096" w:type="pct"/>
            <w:vAlign w:val="center"/>
          </w:tcPr>
          <w:p w14:paraId="2A7BA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继续与山城街道对接完成河道内附着物清理，年底施工完成。</w:t>
            </w:r>
          </w:p>
        </w:tc>
      </w:tr>
      <w:tr w14:paraId="2BF39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82" w:type="pct"/>
            <w:vMerge w:val="continue"/>
            <w:vAlign w:val="center"/>
          </w:tcPr>
          <w:p w14:paraId="46A90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" w:type="pct"/>
            <w:vMerge w:val="continue"/>
          </w:tcPr>
          <w:p w14:paraId="76C15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2" w:type="pct"/>
            <w:vAlign w:val="center"/>
          </w:tcPr>
          <w:p w14:paraId="5290B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府前路幼儿园、</w:t>
            </w:r>
          </w:p>
          <w:p w14:paraId="05D21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北京路学校建设</w:t>
            </w:r>
          </w:p>
        </w:tc>
        <w:tc>
          <w:tcPr>
            <w:tcW w:w="353" w:type="pct"/>
            <w:vMerge w:val="continue"/>
            <w:vAlign w:val="top"/>
          </w:tcPr>
          <w:p w14:paraId="139C3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47" w:type="pct"/>
            <w:vAlign w:val="center"/>
          </w:tcPr>
          <w:p w14:paraId="6F149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区教体局</w:t>
            </w:r>
          </w:p>
        </w:tc>
        <w:tc>
          <w:tcPr>
            <w:tcW w:w="1422" w:type="pct"/>
            <w:vAlign w:val="center"/>
          </w:tcPr>
          <w:p w14:paraId="06947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1.府前路幼儿园：选址、方案设计均完成。</w:t>
            </w:r>
          </w:p>
          <w:p w14:paraId="09E52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2.北京路学校：明确山兴集团为该项目建设主体，负责工程代理及项目招标。</w:t>
            </w:r>
          </w:p>
        </w:tc>
        <w:tc>
          <w:tcPr>
            <w:tcW w:w="1042" w:type="pct"/>
            <w:vAlign w:val="center"/>
          </w:tcPr>
          <w:p w14:paraId="54FA3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1.府前路幼儿园建设资金未落实。</w:t>
            </w:r>
          </w:p>
          <w:p w14:paraId="5E590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2.推进征地及地面附着物清理。</w:t>
            </w:r>
          </w:p>
        </w:tc>
        <w:tc>
          <w:tcPr>
            <w:tcW w:w="1096" w:type="pct"/>
            <w:vAlign w:val="center"/>
          </w:tcPr>
          <w:p w14:paraId="38944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1.对接区自然资源局落实土地指标及土地划拨。</w:t>
            </w:r>
          </w:p>
          <w:p w14:paraId="50266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2.对接山城街道清理地面附着物。</w:t>
            </w:r>
          </w:p>
        </w:tc>
      </w:tr>
      <w:tr w14:paraId="2C722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82" w:type="pct"/>
            <w:vMerge w:val="continue"/>
            <w:vAlign w:val="center"/>
          </w:tcPr>
          <w:p w14:paraId="13334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" w:type="pct"/>
            <w:vMerge w:val="continue"/>
          </w:tcPr>
          <w:p w14:paraId="5C8E4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2" w:type="pct"/>
            <w:vAlign w:val="center"/>
          </w:tcPr>
          <w:p w14:paraId="18EC0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安置区</w:t>
            </w:r>
          </w:p>
        </w:tc>
        <w:tc>
          <w:tcPr>
            <w:tcW w:w="353" w:type="pct"/>
            <w:vMerge w:val="continue"/>
            <w:vAlign w:val="top"/>
          </w:tcPr>
          <w:p w14:paraId="5DB6E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47" w:type="pct"/>
            <w:vAlign w:val="center"/>
          </w:tcPr>
          <w:p w14:paraId="29FC4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区自然资源局区住建局</w:t>
            </w:r>
          </w:p>
          <w:p w14:paraId="594ED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山兴集团</w:t>
            </w:r>
          </w:p>
        </w:tc>
        <w:tc>
          <w:tcPr>
            <w:tcW w:w="1422" w:type="pct"/>
            <w:vAlign w:val="center"/>
          </w:tcPr>
          <w:p w14:paraId="63BAF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1.东西鲁三期西区外墙真石漆施工完成，塔吊已拆除五部，完成种植土回填、污水管道施工、屋面层除斜面喷漆，窗框完成安装80%。</w:t>
            </w:r>
          </w:p>
          <w:p w14:paraId="40D0F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2.东西鲁三期东区544户，已完成规划设计，规委会已批复，已发布拟征收公告及补偿安置公告，建设用地66亩土地征收程序正在进行。</w:t>
            </w:r>
          </w:p>
        </w:tc>
        <w:tc>
          <w:tcPr>
            <w:tcW w:w="1042" w:type="pct"/>
            <w:vAlign w:val="center"/>
          </w:tcPr>
          <w:p w14:paraId="577FD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1.东西鲁三期东区急需解决1750.6万元土地补偿款。</w:t>
            </w:r>
          </w:p>
          <w:p w14:paraId="2714F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2.东西鲁三期东区544户安置房建设资金未落实。</w:t>
            </w:r>
          </w:p>
        </w:tc>
        <w:tc>
          <w:tcPr>
            <w:tcW w:w="1096" w:type="pct"/>
            <w:vAlign w:val="center"/>
          </w:tcPr>
          <w:p w14:paraId="75F61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1.对接区自然资源局落实取得66亩建设用地。</w:t>
            </w:r>
          </w:p>
          <w:p w14:paraId="5D9F8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2.对接山城街道清理地面附着物。</w:t>
            </w:r>
          </w:p>
          <w:p w14:paraId="20EE7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3.对接区发改局争取专项资金。</w:t>
            </w:r>
          </w:p>
          <w:p w14:paraId="35B8F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4.对接各大金融机构争取项目资金。</w:t>
            </w:r>
          </w:p>
        </w:tc>
      </w:tr>
      <w:tr w14:paraId="235A0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82" w:type="pct"/>
            <w:vMerge w:val="continue"/>
            <w:vAlign w:val="center"/>
          </w:tcPr>
          <w:p w14:paraId="786E9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" w:type="pct"/>
            <w:vMerge w:val="continue"/>
          </w:tcPr>
          <w:p w14:paraId="5D419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2" w:type="pct"/>
            <w:vAlign w:val="center"/>
          </w:tcPr>
          <w:p w14:paraId="4446E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人才公寓建设</w:t>
            </w:r>
          </w:p>
        </w:tc>
        <w:tc>
          <w:tcPr>
            <w:tcW w:w="353" w:type="pct"/>
            <w:vMerge w:val="continue"/>
            <w:vAlign w:val="top"/>
          </w:tcPr>
          <w:p w14:paraId="1F212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47" w:type="pct"/>
            <w:vAlign w:val="center"/>
          </w:tcPr>
          <w:p w14:paraId="2B74F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区住建局</w:t>
            </w:r>
          </w:p>
          <w:p w14:paraId="7CE07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山兴集团</w:t>
            </w:r>
          </w:p>
        </w:tc>
        <w:tc>
          <w:tcPr>
            <w:tcW w:w="1422" w:type="pct"/>
            <w:vAlign w:val="center"/>
          </w:tcPr>
          <w:p w14:paraId="29BBE46A">
            <w:pPr>
              <w:pStyle w:val="15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已完成方案设计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。</w:t>
            </w:r>
          </w:p>
        </w:tc>
        <w:tc>
          <w:tcPr>
            <w:tcW w:w="1042" w:type="pct"/>
            <w:vAlign w:val="center"/>
          </w:tcPr>
          <w:p w14:paraId="00CA3BC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096" w:type="pct"/>
            <w:vAlign w:val="center"/>
          </w:tcPr>
          <w:p w14:paraId="47293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对接山城街道清理地面附着物。</w:t>
            </w:r>
          </w:p>
        </w:tc>
      </w:tr>
      <w:tr w14:paraId="4A36B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82" w:type="pct"/>
            <w:vMerge w:val="continue"/>
            <w:vAlign w:val="center"/>
          </w:tcPr>
          <w:p w14:paraId="208EA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" w:type="pct"/>
            <w:vMerge w:val="continue"/>
          </w:tcPr>
          <w:p w14:paraId="27757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2" w:type="pct"/>
            <w:vAlign w:val="center"/>
          </w:tcPr>
          <w:p w14:paraId="03929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区妇保院、</w:t>
            </w:r>
          </w:p>
          <w:p w14:paraId="11AA9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区中医院建设</w:t>
            </w:r>
          </w:p>
        </w:tc>
        <w:tc>
          <w:tcPr>
            <w:tcW w:w="353" w:type="pct"/>
            <w:vMerge w:val="continue"/>
            <w:vAlign w:val="top"/>
          </w:tcPr>
          <w:p w14:paraId="7F6CA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47" w:type="pct"/>
            <w:vAlign w:val="center"/>
          </w:tcPr>
          <w:p w14:paraId="27964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区卫健局</w:t>
            </w:r>
          </w:p>
        </w:tc>
        <w:tc>
          <w:tcPr>
            <w:tcW w:w="1422" w:type="pct"/>
            <w:vAlign w:val="center"/>
          </w:tcPr>
          <w:p w14:paraId="5573C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积极谋划中医院建设，申请山亭区医养结合康复中心、山亭区中医院专项债。</w:t>
            </w:r>
          </w:p>
        </w:tc>
        <w:tc>
          <w:tcPr>
            <w:tcW w:w="1042" w:type="pct"/>
            <w:vAlign w:val="center"/>
          </w:tcPr>
          <w:p w14:paraId="38F77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096" w:type="pct"/>
            <w:vAlign w:val="center"/>
          </w:tcPr>
          <w:p w14:paraId="09F13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细化中医院建设实施方案，从选址、建设模式、专项债申请、人才储备、运营管理等多个方面推进中医院建设落地工作。</w:t>
            </w:r>
          </w:p>
        </w:tc>
      </w:tr>
      <w:tr w14:paraId="5D2A7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182" w:type="pct"/>
            <w:vAlign w:val="center"/>
          </w:tcPr>
          <w:p w14:paraId="4F63B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55" w:type="pct"/>
            <w:gridSpan w:val="2"/>
            <w:vAlign w:val="center"/>
          </w:tcPr>
          <w:p w14:paraId="5DE6E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实施供热管网综合改造项目，新建换热站6座，新增改造管网3.8万米</w:t>
            </w:r>
          </w:p>
        </w:tc>
        <w:tc>
          <w:tcPr>
            <w:tcW w:w="353" w:type="pct"/>
            <w:vAlign w:val="center"/>
          </w:tcPr>
          <w:p w14:paraId="662D3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区住建局</w:t>
            </w:r>
          </w:p>
          <w:p w14:paraId="02478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山兴集团</w:t>
            </w:r>
          </w:p>
        </w:tc>
        <w:tc>
          <w:tcPr>
            <w:tcW w:w="347" w:type="pct"/>
            <w:vAlign w:val="center"/>
          </w:tcPr>
          <w:p w14:paraId="78C19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区住建局</w:t>
            </w:r>
          </w:p>
          <w:p w14:paraId="5CBE5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山兴集团</w:t>
            </w:r>
          </w:p>
        </w:tc>
        <w:tc>
          <w:tcPr>
            <w:tcW w:w="1422" w:type="pct"/>
            <w:vAlign w:val="center"/>
          </w:tcPr>
          <w:p w14:paraId="49A70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lang w:val="en-US" w:eastAsia="zh-CN"/>
              </w:rPr>
              <w:t>城区供热管网综合改造项目一期项目情况：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已改造完成银山小区、郭庄社区、开元路抱犊崮路终点向南、荷园、悠然南山、宝莱花苑、御景公馆等管网工程。</w:t>
            </w:r>
          </w:p>
          <w:p w14:paraId="17F35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lang w:val="en-US" w:eastAsia="zh-CN"/>
              </w:rPr>
              <w:t>换热站建设情况：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已完成银山小区、东西鲁社区、荷园3座换热站。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lang w:val="en-US" w:eastAsia="zh-CN"/>
              </w:rPr>
              <w:t>新增管网情况：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已完成一级管网5.98千米，二级管网16.1千米。</w:t>
            </w:r>
          </w:p>
        </w:tc>
        <w:tc>
          <w:tcPr>
            <w:tcW w:w="1042" w:type="pct"/>
            <w:vAlign w:val="center"/>
          </w:tcPr>
          <w:p w14:paraId="54F31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096" w:type="pct"/>
            <w:vAlign w:val="center"/>
          </w:tcPr>
          <w:p w14:paraId="2C97F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根据工程条件推进项目建设。</w:t>
            </w:r>
          </w:p>
        </w:tc>
      </w:tr>
      <w:tr w14:paraId="56162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2" w:type="pct"/>
            <w:vAlign w:val="center"/>
          </w:tcPr>
          <w:p w14:paraId="5E25B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555" w:type="pct"/>
            <w:gridSpan w:val="2"/>
            <w:vAlign w:val="center"/>
          </w:tcPr>
          <w:p w14:paraId="473A2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实施11个老旧小区改造</w:t>
            </w:r>
          </w:p>
        </w:tc>
        <w:tc>
          <w:tcPr>
            <w:tcW w:w="353" w:type="pct"/>
            <w:vAlign w:val="center"/>
          </w:tcPr>
          <w:p w14:paraId="1917C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区住建局</w:t>
            </w:r>
          </w:p>
        </w:tc>
        <w:tc>
          <w:tcPr>
            <w:tcW w:w="347" w:type="pct"/>
            <w:vAlign w:val="center"/>
          </w:tcPr>
          <w:p w14:paraId="6936E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highlight w:val="none"/>
                <w:lang w:val="en-US" w:eastAsia="zh-CN"/>
              </w:rPr>
              <w:t>山城街道</w:t>
            </w:r>
          </w:p>
        </w:tc>
        <w:tc>
          <w:tcPr>
            <w:tcW w:w="1422" w:type="pct"/>
            <w:vAlign w:val="center"/>
          </w:tcPr>
          <w:p w14:paraId="30008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11个小区已基本完工，正在准备资料组织竣工验收。</w:t>
            </w:r>
          </w:p>
        </w:tc>
        <w:tc>
          <w:tcPr>
            <w:tcW w:w="1042" w:type="pct"/>
            <w:vAlign w:val="center"/>
          </w:tcPr>
          <w:p w14:paraId="0EFF9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096" w:type="pct"/>
            <w:vAlign w:val="center"/>
          </w:tcPr>
          <w:p w14:paraId="6B697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1.引导居民参与，实现共商共管共评。</w:t>
            </w:r>
          </w:p>
          <w:p w14:paraId="4E378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2.强化跟踪对接，确保竣工验收顺利。</w:t>
            </w:r>
          </w:p>
          <w:p w14:paraId="3AA53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3.完善后期管理，巩固小区改造成果。</w:t>
            </w:r>
          </w:p>
        </w:tc>
      </w:tr>
      <w:tr w14:paraId="6D1F1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82" w:type="pct"/>
            <w:vAlign w:val="center"/>
          </w:tcPr>
          <w:p w14:paraId="2B62B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555" w:type="pct"/>
            <w:gridSpan w:val="2"/>
            <w:vAlign w:val="center"/>
          </w:tcPr>
          <w:p w14:paraId="207F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改造农村清洁取暖10186户</w:t>
            </w:r>
          </w:p>
        </w:tc>
        <w:tc>
          <w:tcPr>
            <w:tcW w:w="353" w:type="pct"/>
            <w:vAlign w:val="center"/>
          </w:tcPr>
          <w:p w14:paraId="188E5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区住建局</w:t>
            </w:r>
          </w:p>
        </w:tc>
        <w:tc>
          <w:tcPr>
            <w:tcW w:w="347" w:type="pct"/>
            <w:vAlign w:val="center"/>
          </w:tcPr>
          <w:p w14:paraId="73F6E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区住建局</w:t>
            </w:r>
          </w:p>
        </w:tc>
        <w:tc>
          <w:tcPr>
            <w:tcW w:w="1422" w:type="pct"/>
            <w:vAlign w:val="center"/>
          </w:tcPr>
          <w:p w14:paraId="4F7C1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已完成9180户调试安装，完成年度总任务的90.1%。</w:t>
            </w:r>
          </w:p>
        </w:tc>
        <w:tc>
          <w:tcPr>
            <w:tcW w:w="1042" w:type="pct"/>
            <w:vAlign w:val="center"/>
          </w:tcPr>
          <w:p w14:paraId="0BC55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096" w:type="pct"/>
            <w:vAlign w:val="center"/>
          </w:tcPr>
          <w:p w14:paraId="381A3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确保在供暖季前完成全年农村清洁取暖建设任务。</w:t>
            </w:r>
          </w:p>
        </w:tc>
      </w:tr>
      <w:tr w14:paraId="4BD04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82" w:type="pct"/>
            <w:vMerge w:val="restart"/>
            <w:vAlign w:val="center"/>
          </w:tcPr>
          <w:p w14:paraId="683F6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555" w:type="pct"/>
            <w:gridSpan w:val="2"/>
            <w:vAlign w:val="center"/>
          </w:tcPr>
          <w:p w14:paraId="7986D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全力加快枣庄翼云机场施工</w:t>
            </w:r>
          </w:p>
        </w:tc>
        <w:tc>
          <w:tcPr>
            <w:tcW w:w="353" w:type="pct"/>
            <w:vMerge w:val="restart"/>
            <w:vAlign w:val="center"/>
          </w:tcPr>
          <w:p w14:paraId="2E511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区交运局</w:t>
            </w:r>
          </w:p>
        </w:tc>
        <w:tc>
          <w:tcPr>
            <w:tcW w:w="347" w:type="pct"/>
            <w:vAlign w:val="center"/>
          </w:tcPr>
          <w:p w14:paraId="4B85B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区交运局</w:t>
            </w:r>
          </w:p>
        </w:tc>
        <w:tc>
          <w:tcPr>
            <w:tcW w:w="1422" w:type="pct"/>
            <w:vAlign w:val="center"/>
          </w:tcPr>
          <w:p w14:paraId="6FEBD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1"/>
                <w:highlight w:val="none"/>
                <w:lang w:val="en-US" w:eastAsia="zh-CN"/>
              </w:rPr>
              <w:t>机场快速路工程：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挖方总量约116万方，已完成97.36%，约112.94万方；填方总量约126万方，已完成96.50%，约121.59万方。</w:t>
            </w:r>
          </w:p>
          <w:p w14:paraId="7EE50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1"/>
                <w:highlight w:val="none"/>
                <w:lang w:val="en-US" w:eastAsia="zh-CN"/>
              </w:rPr>
              <w:t>机场本场工程：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挖方总量为1581.9万方，已完成44.0%，约696.8万方（其中，净空区挖方总量417万方，已完成56.2%，约234.4万方），填方总量为1829万方，已完成32.6%，约595.9万方。</w:t>
            </w:r>
          </w:p>
        </w:tc>
        <w:tc>
          <w:tcPr>
            <w:tcW w:w="1042" w:type="pct"/>
            <w:vAlign w:val="center"/>
          </w:tcPr>
          <w:p w14:paraId="69AC4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096" w:type="pct"/>
            <w:vAlign w:val="center"/>
          </w:tcPr>
          <w:p w14:paraId="407B2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积极与市机场建设指挥部、市机场公司协调配合，快速推进机场连接线、机场本场等工程建设进度。</w:t>
            </w:r>
          </w:p>
        </w:tc>
      </w:tr>
      <w:tr w14:paraId="0B9B8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182" w:type="pct"/>
            <w:vMerge w:val="continue"/>
            <w:vAlign w:val="center"/>
          </w:tcPr>
          <w:p w14:paraId="3BDA3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55" w:type="pct"/>
            <w:gridSpan w:val="2"/>
            <w:vAlign w:val="center"/>
          </w:tcPr>
          <w:p w14:paraId="4C697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临滕高速建设工程</w:t>
            </w:r>
          </w:p>
        </w:tc>
        <w:tc>
          <w:tcPr>
            <w:tcW w:w="353" w:type="pct"/>
            <w:vMerge w:val="continue"/>
            <w:vAlign w:val="center"/>
          </w:tcPr>
          <w:p w14:paraId="252F1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7" w:type="pct"/>
            <w:vAlign w:val="center"/>
          </w:tcPr>
          <w:p w14:paraId="6C5AF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区交运局</w:t>
            </w:r>
          </w:p>
        </w:tc>
        <w:tc>
          <w:tcPr>
            <w:tcW w:w="1422" w:type="pct"/>
            <w:vAlign w:val="center"/>
          </w:tcPr>
          <w:p w14:paraId="4F48C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全线1座特大桥、6座大中桥已全部开工建设，正在进行下部结构施工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7座分离式立交、桥式通道，已开工建设4座；3座匝道桥全部开工建设；箱涵、盖板涵52道，已完成36道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  <w:p w14:paraId="68B65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路基挖方完成64%，约208万方；路基填方完成53%，约196万方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  <w:p w14:paraId="68187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龙山隧道左右洞平均进尺467米，完成总工程量的45%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  <w:p w14:paraId="6CFA1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房屋征拆、光伏搬迁方案已通过评审，计划11月底清理完毕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1042" w:type="pct"/>
            <w:vAlign w:val="center"/>
          </w:tcPr>
          <w:p w14:paraId="121D7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部分施工段没有达到有效交地，资本金未能及时缴纳，由业主牵头的全线高压、特高压电线路迁改进展缓慢。</w:t>
            </w:r>
          </w:p>
        </w:tc>
        <w:tc>
          <w:tcPr>
            <w:tcW w:w="1096" w:type="pct"/>
            <w:vAlign w:val="center"/>
          </w:tcPr>
          <w:p w14:paraId="5E528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1.10月下旬完成除房屋外的净交地工作。</w:t>
            </w:r>
          </w:p>
          <w:p w14:paraId="14054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2.11月底完成房屋征迁、光伏搬迁、剩余资本金的交纳工作。</w:t>
            </w:r>
          </w:p>
          <w:p w14:paraId="7F2F3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3.督促配合业主尽快启动高压、特高压线路迁改工作，力争今年完成全线总工程量的50%。</w:t>
            </w:r>
          </w:p>
        </w:tc>
      </w:tr>
      <w:tr w14:paraId="54A17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82" w:type="pct"/>
            <w:vMerge w:val="continue"/>
            <w:vAlign w:val="center"/>
          </w:tcPr>
          <w:p w14:paraId="1CC08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55" w:type="pct"/>
            <w:gridSpan w:val="2"/>
            <w:vAlign w:val="center"/>
          </w:tcPr>
          <w:p w14:paraId="096B9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省道103改建工程</w:t>
            </w:r>
          </w:p>
        </w:tc>
        <w:tc>
          <w:tcPr>
            <w:tcW w:w="353" w:type="pct"/>
            <w:vMerge w:val="continue"/>
            <w:vAlign w:val="center"/>
          </w:tcPr>
          <w:p w14:paraId="50E05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7" w:type="pct"/>
            <w:vAlign w:val="center"/>
          </w:tcPr>
          <w:p w14:paraId="40105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区交运局</w:t>
            </w:r>
          </w:p>
        </w:tc>
        <w:tc>
          <w:tcPr>
            <w:tcW w:w="1422" w:type="pct"/>
            <w:vAlign w:val="center"/>
          </w:tcPr>
          <w:p w14:paraId="649F6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全线4.7公里已全部交付净地。隧道完成26.06%，左右洞平均进尺129米。工程挖填方总量约23万方，已完成71.73%，约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6.5万方。桥梁桩基共62颗，已完成70.9%，为44颗，马头中桥右幅墩柱已全部完成，金山腰中桥箱梁共24片，已吊装16片。圆管涵共11道、365米，已完成9道、290米。</w:t>
            </w:r>
          </w:p>
        </w:tc>
        <w:tc>
          <w:tcPr>
            <w:tcW w:w="1042" w:type="pct"/>
            <w:vAlign w:val="center"/>
          </w:tcPr>
          <w:p w14:paraId="765EA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无</w:t>
            </w:r>
            <w:bookmarkStart w:id="0" w:name="_GoBack"/>
            <w:bookmarkEnd w:id="0"/>
          </w:p>
        </w:tc>
        <w:tc>
          <w:tcPr>
            <w:tcW w:w="1096" w:type="pct"/>
            <w:vAlign w:val="center"/>
          </w:tcPr>
          <w:p w14:paraId="0F97A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制定科学合理的施工方案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倒排工期，加大运输车辆、机械、人员投入，确保安全，压茬、加快推进。</w:t>
            </w:r>
          </w:p>
        </w:tc>
      </w:tr>
      <w:tr w14:paraId="127A5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82" w:type="pct"/>
            <w:vMerge w:val="continue"/>
          </w:tcPr>
          <w:p w14:paraId="22E44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55" w:type="pct"/>
            <w:gridSpan w:val="2"/>
            <w:vAlign w:val="center"/>
          </w:tcPr>
          <w:p w14:paraId="0E240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抱犊崮路升级改造工程</w:t>
            </w:r>
          </w:p>
        </w:tc>
        <w:tc>
          <w:tcPr>
            <w:tcW w:w="353" w:type="pct"/>
            <w:vMerge w:val="continue"/>
            <w:vAlign w:val="center"/>
          </w:tcPr>
          <w:p w14:paraId="59D4F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7" w:type="pct"/>
            <w:vAlign w:val="center"/>
          </w:tcPr>
          <w:p w14:paraId="0C657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区交运局</w:t>
            </w:r>
          </w:p>
        </w:tc>
        <w:tc>
          <w:tcPr>
            <w:tcW w:w="1422" w:type="pct"/>
            <w:vAlign w:val="center"/>
          </w:tcPr>
          <w:p w14:paraId="424FF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已完工。</w:t>
            </w:r>
          </w:p>
        </w:tc>
        <w:tc>
          <w:tcPr>
            <w:tcW w:w="1042" w:type="pct"/>
            <w:vAlign w:val="center"/>
          </w:tcPr>
          <w:p w14:paraId="0C1E8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6" w:type="pct"/>
            <w:vAlign w:val="center"/>
          </w:tcPr>
          <w:p w14:paraId="22AB4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4094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2" w:type="pct"/>
            <w:vMerge w:val="continue"/>
          </w:tcPr>
          <w:p w14:paraId="16E5B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55" w:type="pct"/>
            <w:gridSpan w:val="2"/>
            <w:vAlign w:val="center"/>
          </w:tcPr>
          <w:p w14:paraId="28C79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新建美丽公路40公里</w:t>
            </w:r>
          </w:p>
        </w:tc>
        <w:tc>
          <w:tcPr>
            <w:tcW w:w="353" w:type="pct"/>
            <w:vMerge w:val="continue"/>
            <w:vAlign w:val="center"/>
          </w:tcPr>
          <w:p w14:paraId="746CD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7" w:type="pct"/>
            <w:vAlign w:val="center"/>
          </w:tcPr>
          <w:p w14:paraId="5951E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区交运局</w:t>
            </w:r>
          </w:p>
        </w:tc>
        <w:tc>
          <w:tcPr>
            <w:tcW w:w="1422" w:type="pct"/>
            <w:vAlign w:val="center"/>
          </w:tcPr>
          <w:p w14:paraId="51B66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已完成35公里。</w:t>
            </w:r>
          </w:p>
        </w:tc>
        <w:tc>
          <w:tcPr>
            <w:tcW w:w="1042" w:type="pct"/>
            <w:vAlign w:val="center"/>
          </w:tcPr>
          <w:p w14:paraId="2F6C6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096" w:type="pct"/>
            <w:vAlign w:val="center"/>
          </w:tcPr>
          <w:p w14:paraId="610CF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确保年底前完工。</w:t>
            </w:r>
          </w:p>
        </w:tc>
      </w:tr>
      <w:tr w14:paraId="778FF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82" w:type="pct"/>
            <w:vAlign w:val="center"/>
          </w:tcPr>
          <w:p w14:paraId="5F23E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555" w:type="pct"/>
            <w:gridSpan w:val="2"/>
            <w:vAlign w:val="center"/>
          </w:tcPr>
          <w:p w14:paraId="0EBF4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新建美丽乡村30个</w:t>
            </w:r>
          </w:p>
        </w:tc>
        <w:tc>
          <w:tcPr>
            <w:tcW w:w="353" w:type="pct"/>
            <w:vAlign w:val="center"/>
          </w:tcPr>
          <w:p w14:paraId="7306A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区农业农村局</w:t>
            </w:r>
          </w:p>
        </w:tc>
        <w:tc>
          <w:tcPr>
            <w:tcW w:w="347" w:type="pct"/>
            <w:vAlign w:val="center"/>
          </w:tcPr>
          <w:p w14:paraId="4D7A2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区农业农村局</w:t>
            </w:r>
          </w:p>
        </w:tc>
        <w:tc>
          <w:tcPr>
            <w:tcW w:w="1422" w:type="pct"/>
            <w:vAlign w:val="center"/>
          </w:tcPr>
          <w:p w14:paraId="4B5E2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2023年创建省市级和美乡村示范村14个，和美乡村提升村120个，正在规划设计。</w:t>
            </w:r>
          </w:p>
        </w:tc>
        <w:tc>
          <w:tcPr>
            <w:tcW w:w="1042" w:type="pct"/>
            <w:vAlign w:val="center"/>
          </w:tcPr>
          <w:p w14:paraId="263FF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和美乡村建设后期管护需要进一步提升。</w:t>
            </w:r>
          </w:p>
        </w:tc>
        <w:tc>
          <w:tcPr>
            <w:tcW w:w="1096" w:type="pct"/>
            <w:vAlign w:val="center"/>
          </w:tcPr>
          <w:p w14:paraId="7863C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根据和美乡村建设实施方案，按照时间节点督促镇街建设；积极动员群众参与和美乡村建设，做好后期管护工作。</w:t>
            </w:r>
          </w:p>
        </w:tc>
      </w:tr>
      <w:tr w14:paraId="7B65A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2" w:type="pct"/>
            <w:vAlign w:val="center"/>
          </w:tcPr>
          <w:p w14:paraId="44ECE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555" w:type="pct"/>
            <w:gridSpan w:val="2"/>
            <w:vAlign w:val="center"/>
          </w:tcPr>
          <w:p w14:paraId="110F7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新建美丽庭院280个</w:t>
            </w:r>
          </w:p>
        </w:tc>
        <w:tc>
          <w:tcPr>
            <w:tcW w:w="353" w:type="pct"/>
            <w:vAlign w:val="center"/>
          </w:tcPr>
          <w:p w14:paraId="4041C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区妇联</w:t>
            </w:r>
          </w:p>
        </w:tc>
        <w:tc>
          <w:tcPr>
            <w:tcW w:w="347" w:type="pct"/>
            <w:vAlign w:val="center"/>
          </w:tcPr>
          <w:p w14:paraId="649F1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区妇联</w:t>
            </w:r>
          </w:p>
        </w:tc>
        <w:tc>
          <w:tcPr>
            <w:tcW w:w="1422" w:type="pct"/>
            <w:vAlign w:val="center"/>
          </w:tcPr>
          <w:p w14:paraId="64C3A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新建美丽庭院280户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已全部完成，其中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市级130户，区级150户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1042" w:type="pct"/>
            <w:vAlign w:val="center"/>
          </w:tcPr>
          <w:p w14:paraId="6DD54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部分美丽庭院卫生存在反弹现象。</w:t>
            </w:r>
          </w:p>
        </w:tc>
        <w:tc>
          <w:tcPr>
            <w:tcW w:w="1096" w:type="pct"/>
            <w:vAlign w:val="center"/>
          </w:tcPr>
          <w:p w14:paraId="1CECF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1.继续加大宣传引导、表扬激励和督导检查力度。</w:t>
            </w:r>
          </w:p>
          <w:p w14:paraId="7125B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2.配合市妇联，继续开展以镇街为单位的美丽庭院亮屏活动。</w:t>
            </w:r>
          </w:p>
        </w:tc>
      </w:tr>
      <w:tr w14:paraId="43AB2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2" w:type="pct"/>
            <w:vMerge w:val="restart"/>
            <w:vAlign w:val="center"/>
          </w:tcPr>
          <w:p w14:paraId="78C8E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02" w:type="pct"/>
            <w:vMerge w:val="restart"/>
            <w:vAlign w:val="center"/>
          </w:tcPr>
          <w:p w14:paraId="5F088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山水林田大会战项目</w:t>
            </w:r>
          </w:p>
        </w:tc>
        <w:tc>
          <w:tcPr>
            <w:tcW w:w="452" w:type="pct"/>
            <w:vAlign w:val="center"/>
          </w:tcPr>
          <w:p w14:paraId="488B0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"/>
              </w:rPr>
              <w:t>十字河中支河道治理工程</w:t>
            </w:r>
          </w:p>
        </w:tc>
        <w:tc>
          <w:tcPr>
            <w:tcW w:w="353" w:type="pct"/>
            <w:vMerge w:val="restart"/>
            <w:vAlign w:val="center"/>
          </w:tcPr>
          <w:p w14:paraId="341E30C8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  <w:t>区自然资源局</w:t>
            </w:r>
          </w:p>
        </w:tc>
        <w:tc>
          <w:tcPr>
            <w:tcW w:w="347" w:type="pct"/>
            <w:vAlign w:val="center"/>
          </w:tcPr>
          <w:p w14:paraId="24BAE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区城乡水务局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Cs w:val="21"/>
                <w:highlight w:val="none"/>
                <w:lang w:val="en-US" w:eastAsia="zh-CN"/>
              </w:rPr>
              <w:t>徐庄镇</w:t>
            </w:r>
          </w:p>
        </w:tc>
        <w:tc>
          <w:tcPr>
            <w:tcW w:w="1422" w:type="pct"/>
            <w:vAlign w:val="center"/>
          </w:tcPr>
          <w:p w14:paraId="3CBDF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已完工。</w:t>
            </w:r>
          </w:p>
        </w:tc>
        <w:tc>
          <w:tcPr>
            <w:tcW w:w="1042" w:type="pct"/>
            <w:vAlign w:val="center"/>
          </w:tcPr>
          <w:p w14:paraId="58F09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6" w:type="pct"/>
            <w:vAlign w:val="center"/>
          </w:tcPr>
          <w:p w14:paraId="73BD1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3B20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2" w:type="pct"/>
            <w:vMerge w:val="continue"/>
          </w:tcPr>
          <w:p w14:paraId="10A3F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" w:type="pct"/>
            <w:vMerge w:val="continue"/>
            <w:vAlign w:val="center"/>
          </w:tcPr>
          <w:p w14:paraId="0A912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52" w:type="pct"/>
            <w:vAlign w:val="center"/>
          </w:tcPr>
          <w:p w14:paraId="1C92B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20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"/>
              </w:rPr>
              <w:t>十字河南支河道</w:t>
            </w:r>
          </w:p>
          <w:p w14:paraId="7A2F6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"/>
              </w:rPr>
              <w:t>治理工程</w:t>
            </w:r>
          </w:p>
        </w:tc>
        <w:tc>
          <w:tcPr>
            <w:tcW w:w="353" w:type="pct"/>
            <w:vMerge w:val="continue"/>
            <w:vAlign w:val="center"/>
          </w:tcPr>
          <w:p w14:paraId="70CFABBF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47" w:type="pct"/>
            <w:vAlign w:val="center"/>
          </w:tcPr>
          <w:p w14:paraId="77D30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Cs w:val="21"/>
                <w:highlight w:val="none"/>
                <w:lang w:val="en-US" w:eastAsia="zh-CN"/>
              </w:rPr>
              <w:t>凫城镇</w:t>
            </w:r>
          </w:p>
        </w:tc>
        <w:tc>
          <w:tcPr>
            <w:tcW w:w="1422" w:type="pct"/>
            <w:vAlign w:val="center"/>
          </w:tcPr>
          <w:p w14:paraId="19869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完成河道清淤8公里，3座生产桥主体工程已完工，新建拦河坝3座、维修拦河坝3座、河岸护坡6公里，总工程量已完成90%。</w:t>
            </w:r>
          </w:p>
        </w:tc>
        <w:tc>
          <w:tcPr>
            <w:tcW w:w="1042" w:type="pct"/>
            <w:vAlign w:val="center"/>
          </w:tcPr>
          <w:p w14:paraId="700FB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上级资金未能及时拨付，导致施工缓慢。</w:t>
            </w:r>
          </w:p>
        </w:tc>
        <w:tc>
          <w:tcPr>
            <w:tcW w:w="1096" w:type="pct"/>
            <w:vAlign w:val="center"/>
          </w:tcPr>
          <w:p w14:paraId="13682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对接财政部门尽快拨付工程款，督促施工单位加快施工进度。</w:t>
            </w:r>
          </w:p>
        </w:tc>
      </w:tr>
      <w:tr w14:paraId="17D9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82" w:type="pct"/>
            <w:vMerge w:val="continue"/>
          </w:tcPr>
          <w:p w14:paraId="2C878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" w:type="pct"/>
            <w:vMerge w:val="continue"/>
            <w:vAlign w:val="center"/>
          </w:tcPr>
          <w:p w14:paraId="654B6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52" w:type="pct"/>
            <w:vAlign w:val="center"/>
          </w:tcPr>
          <w:p w14:paraId="1F4E2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"/>
              </w:rPr>
              <w:t>峄城大沙河河道治理美丽幸福示范河湖提升工程</w:t>
            </w:r>
          </w:p>
        </w:tc>
        <w:tc>
          <w:tcPr>
            <w:tcW w:w="353" w:type="pct"/>
            <w:vMerge w:val="continue"/>
            <w:vAlign w:val="center"/>
          </w:tcPr>
          <w:p w14:paraId="64FFD2AB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47" w:type="pct"/>
            <w:vAlign w:val="center"/>
          </w:tcPr>
          <w:p w14:paraId="7564A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北庄镇</w:t>
            </w:r>
          </w:p>
        </w:tc>
        <w:tc>
          <w:tcPr>
            <w:tcW w:w="1422" w:type="pct"/>
            <w:vAlign w:val="center"/>
          </w:tcPr>
          <w:p w14:paraId="64BB8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已完工。</w:t>
            </w:r>
          </w:p>
        </w:tc>
        <w:tc>
          <w:tcPr>
            <w:tcW w:w="1042" w:type="pct"/>
            <w:vAlign w:val="center"/>
          </w:tcPr>
          <w:p w14:paraId="20720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6" w:type="pct"/>
            <w:vAlign w:val="center"/>
          </w:tcPr>
          <w:p w14:paraId="56426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2C7B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82" w:type="pct"/>
            <w:vMerge w:val="continue"/>
            <w:vAlign w:val="center"/>
          </w:tcPr>
          <w:p w14:paraId="20363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" w:type="pct"/>
            <w:vMerge w:val="continue"/>
            <w:vAlign w:val="center"/>
          </w:tcPr>
          <w:p w14:paraId="522A1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52" w:type="pct"/>
            <w:vAlign w:val="center"/>
          </w:tcPr>
          <w:p w14:paraId="4F459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"/>
              </w:rPr>
              <w:t>凫城镇田庄村南（田庄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"/>
              </w:rPr>
              <w:t>-</w:t>
            </w:r>
            <w:r>
              <w:rPr>
                <w:rStyle w:val="20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"/>
              </w:rPr>
              <w:t>涝坡片区）破损山体治理工程</w:t>
            </w:r>
          </w:p>
        </w:tc>
        <w:tc>
          <w:tcPr>
            <w:tcW w:w="353" w:type="pct"/>
            <w:vMerge w:val="continue"/>
            <w:vAlign w:val="center"/>
          </w:tcPr>
          <w:p w14:paraId="0256E89F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7" w:type="pct"/>
            <w:vAlign w:val="center"/>
          </w:tcPr>
          <w:p w14:paraId="07FFE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Cs w:val="21"/>
                <w:highlight w:val="none"/>
                <w:lang w:val="en-US" w:eastAsia="zh-CN"/>
              </w:rPr>
              <w:t>凫城镇</w:t>
            </w:r>
          </w:p>
        </w:tc>
        <w:tc>
          <w:tcPr>
            <w:tcW w:w="1422" w:type="pct"/>
            <w:vAlign w:val="center"/>
          </w:tcPr>
          <w:p w14:paraId="4C3D9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已完成总工程量的40%。修设临时便道，276削坡退平台和264削坡退台，252削坡退台已完成75%，193底盘区下降已完成15%，276和264完成砌筑挡土墙，276平台完成覆土回填。</w:t>
            </w:r>
          </w:p>
        </w:tc>
        <w:tc>
          <w:tcPr>
            <w:tcW w:w="1042" w:type="pct"/>
            <w:vAlign w:val="center"/>
          </w:tcPr>
          <w:p w14:paraId="2DF9F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市自然资源局要求山体治理项目不允许出石料，需停工整改。</w:t>
            </w:r>
          </w:p>
        </w:tc>
        <w:tc>
          <w:tcPr>
            <w:tcW w:w="1096" w:type="pct"/>
            <w:vAlign w:val="center"/>
          </w:tcPr>
          <w:p w14:paraId="7C192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修改设计方案，修改后报市自然资源局、省自然资源厅评审后开工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</w:tc>
      </w:tr>
      <w:tr w14:paraId="66565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2" w:type="pct"/>
            <w:vMerge w:val="continue"/>
            <w:vAlign w:val="center"/>
          </w:tcPr>
          <w:p w14:paraId="38EE4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" w:type="pct"/>
            <w:vMerge w:val="continue"/>
            <w:vAlign w:val="center"/>
          </w:tcPr>
          <w:p w14:paraId="0738F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52" w:type="pct"/>
            <w:vAlign w:val="center"/>
          </w:tcPr>
          <w:p w14:paraId="37BBA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1"/>
                <w:kern w:val="21"/>
                <w:sz w:val="21"/>
                <w:szCs w:val="21"/>
                <w:highlight w:val="none"/>
                <w:lang w:val="en-US" w:eastAsia="zh-CN" w:bidi="ar"/>
              </w:rPr>
              <w:t>2023</w:t>
            </w:r>
            <w:r>
              <w:rPr>
                <w:rStyle w:val="20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1"/>
                <w:kern w:val="21"/>
                <w:sz w:val="21"/>
                <w:szCs w:val="21"/>
                <w:highlight w:val="none"/>
                <w:lang w:val="en-US" w:eastAsia="zh-CN" w:bidi="ar"/>
              </w:rPr>
              <w:t>年荒山披绿工程</w:t>
            </w:r>
          </w:p>
        </w:tc>
        <w:tc>
          <w:tcPr>
            <w:tcW w:w="353" w:type="pct"/>
            <w:vMerge w:val="continue"/>
            <w:vAlign w:val="center"/>
          </w:tcPr>
          <w:p w14:paraId="590944B5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7" w:type="pct"/>
            <w:vAlign w:val="center"/>
          </w:tcPr>
          <w:p w14:paraId="2A9AC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  <w:t>区自然资源局</w:t>
            </w:r>
          </w:p>
        </w:tc>
        <w:tc>
          <w:tcPr>
            <w:tcW w:w="1422" w:type="pct"/>
            <w:vAlign w:val="center"/>
          </w:tcPr>
          <w:p w14:paraId="600F7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已完成荒山造林2000亩</w:t>
            </w:r>
          </w:p>
        </w:tc>
        <w:tc>
          <w:tcPr>
            <w:tcW w:w="1042" w:type="pct"/>
            <w:vAlign w:val="center"/>
          </w:tcPr>
          <w:p w14:paraId="518AD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因天气干旱、交通不便苗木养护成本高。</w:t>
            </w:r>
          </w:p>
        </w:tc>
        <w:tc>
          <w:tcPr>
            <w:tcW w:w="1096" w:type="pct"/>
            <w:vAlign w:val="center"/>
          </w:tcPr>
          <w:p w14:paraId="6DD11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督促镇街做好苗木养护。</w:t>
            </w:r>
          </w:p>
        </w:tc>
      </w:tr>
      <w:tr w14:paraId="48301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2" w:type="pct"/>
            <w:vMerge w:val="continue"/>
            <w:vAlign w:val="center"/>
          </w:tcPr>
          <w:p w14:paraId="44C18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" w:type="pct"/>
            <w:vMerge w:val="continue"/>
            <w:vAlign w:val="center"/>
          </w:tcPr>
          <w:p w14:paraId="3A0C3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52" w:type="pct"/>
            <w:vAlign w:val="center"/>
          </w:tcPr>
          <w:p w14:paraId="781F2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"/>
              </w:rPr>
              <w:t>三山前村土地整治项目</w:t>
            </w:r>
          </w:p>
        </w:tc>
        <w:tc>
          <w:tcPr>
            <w:tcW w:w="353" w:type="pct"/>
            <w:vMerge w:val="continue"/>
            <w:vAlign w:val="center"/>
          </w:tcPr>
          <w:p w14:paraId="5403924C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7" w:type="pct"/>
            <w:vAlign w:val="center"/>
          </w:tcPr>
          <w:p w14:paraId="3B484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Cs w:val="21"/>
                <w:highlight w:val="none"/>
                <w:lang w:val="en-US" w:eastAsia="zh-CN"/>
              </w:rPr>
              <w:t>山城街道</w:t>
            </w:r>
          </w:p>
        </w:tc>
        <w:tc>
          <w:tcPr>
            <w:tcW w:w="1422" w:type="pct"/>
            <w:vAlign w:val="center"/>
          </w:tcPr>
          <w:p w14:paraId="3D114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已完工。</w:t>
            </w:r>
          </w:p>
        </w:tc>
        <w:tc>
          <w:tcPr>
            <w:tcW w:w="1042" w:type="pct"/>
            <w:vAlign w:val="center"/>
          </w:tcPr>
          <w:p w14:paraId="25CF7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6" w:type="pct"/>
            <w:vAlign w:val="center"/>
          </w:tcPr>
          <w:p w14:paraId="7E1BE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399B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2" w:type="pct"/>
            <w:vMerge w:val="continue"/>
            <w:vAlign w:val="center"/>
          </w:tcPr>
          <w:p w14:paraId="2E311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" w:type="pct"/>
            <w:vMerge w:val="continue"/>
            <w:vAlign w:val="center"/>
          </w:tcPr>
          <w:p w14:paraId="1AFF7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52" w:type="pct"/>
            <w:vAlign w:val="center"/>
          </w:tcPr>
          <w:p w14:paraId="4FB6E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"/>
              </w:rPr>
              <w:t>店韩路快速通道提升改造工程</w:t>
            </w:r>
          </w:p>
        </w:tc>
        <w:tc>
          <w:tcPr>
            <w:tcW w:w="353" w:type="pct"/>
            <w:vMerge w:val="continue"/>
            <w:vAlign w:val="center"/>
          </w:tcPr>
          <w:p w14:paraId="1A163532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7" w:type="pct"/>
            <w:vAlign w:val="center"/>
          </w:tcPr>
          <w:p w14:paraId="53196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Cs w:val="21"/>
                <w:highlight w:val="none"/>
                <w:lang w:val="en-US" w:eastAsia="zh-CN"/>
              </w:rPr>
              <w:t>区交运局</w:t>
            </w:r>
          </w:p>
          <w:p w14:paraId="3033B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Cs w:val="21"/>
                <w:highlight w:val="none"/>
                <w:lang w:val="en-US" w:eastAsia="zh-CN"/>
              </w:rPr>
              <w:t>交发集团</w:t>
            </w:r>
          </w:p>
        </w:tc>
        <w:tc>
          <w:tcPr>
            <w:tcW w:w="1422" w:type="pct"/>
            <w:vAlign w:val="center"/>
          </w:tcPr>
          <w:p w14:paraId="0F693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已完工。</w:t>
            </w:r>
          </w:p>
        </w:tc>
        <w:tc>
          <w:tcPr>
            <w:tcW w:w="1042" w:type="pct"/>
            <w:vAlign w:val="center"/>
          </w:tcPr>
          <w:p w14:paraId="3FF85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6" w:type="pct"/>
            <w:vAlign w:val="center"/>
          </w:tcPr>
          <w:p w14:paraId="7DB40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F227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" w:type="pct"/>
            <w:vMerge w:val="restart"/>
            <w:vAlign w:val="center"/>
          </w:tcPr>
          <w:p w14:paraId="1B5C4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02" w:type="pct"/>
            <w:vMerge w:val="restart"/>
            <w:vAlign w:val="center"/>
          </w:tcPr>
          <w:p w14:paraId="4A896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山水林田大会战项目</w:t>
            </w:r>
          </w:p>
        </w:tc>
        <w:tc>
          <w:tcPr>
            <w:tcW w:w="452" w:type="pct"/>
            <w:vAlign w:val="center"/>
          </w:tcPr>
          <w:p w14:paraId="69BC1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"/>
              </w:rPr>
              <w:t>滕水中路提升工程</w:t>
            </w:r>
          </w:p>
        </w:tc>
        <w:tc>
          <w:tcPr>
            <w:tcW w:w="353" w:type="pct"/>
            <w:vMerge w:val="continue"/>
            <w:vAlign w:val="center"/>
          </w:tcPr>
          <w:p w14:paraId="1B783BCE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7" w:type="pct"/>
            <w:vAlign w:val="center"/>
          </w:tcPr>
          <w:p w14:paraId="25C8D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Cs w:val="21"/>
                <w:highlight w:val="none"/>
                <w:lang w:val="en-US" w:eastAsia="zh-CN"/>
              </w:rPr>
              <w:t>城头镇</w:t>
            </w:r>
          </w:p>
        </w:tc>
        <w:tc>
          <w:tcPr>
            <w:tcW w:w="1422" w:type="pct"/>
            <w:vAlign w:val="center"/>
          </w:tcPr>
          <w:p w14:paraId="1682D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已完工。</w:t>
            </w:r>
          </w:p>
        </w:tc>
        <w:tc>
          <w:tcPr>
            <w:tcW w:w="1042" w:type="pct"/>
            <w:vAlign w:val="center"/>
          </w:tcPr>
          <w:p w14:paraId="5A7AD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6" w:type="pct"/>
            <w:vAlign w:val="center"/>
          </w:tcPr>
          <w:p w14:paraId="0BEA0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A4E9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82" w:type="pct"/>
            <w:vMerge w:val="continue"/>
            <w:vAlign w:val="center"/>
          </w:tcPr>
          <w:p w14:paraId="7DDDF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" w:type="pct"/>
            <w:vMerge w:val="continue"/>
            <w:vAlign w:val="center"/>
          </w:tcPr>
          <w:p w14:paraId="422EC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2" w:type="pct"/>
            <w:vAlign w:val="center"/>
          </w:tcPr>
          <w:p w14:paraId="14FD7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"/>
              </w:rPr>
              <w:t>多彩城河提升工程</w:t>
            </w:r>
          </w:p>
        </w:tc>
        <w:tc>
          <w:tcPr>
            <w:tcW w:w="353" w:type="pct"/>
            <w:vMerge w:val="continue"/>
            <w:vAlign w:val="center"/>
          </w:tcPr>
          <w:p w14:paraId="1BD06874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7" w:type="pct"/>
            <w:vAlign w:val="center"/>
          </w:tcPr>
          <w:p w14:paraId="3168A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Cs w:val="21"/>
                <w:highlight w:val="none"/>
                <w:lang w:val="en-US" w:eastAsia="zh-CN"/>
              </w:rPr>
              <w:t>区城乡水务局</w:t>
            </w:r>
          </w:p>
          <w:p w14:paraId="32B6B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Cs w:val="21"/>
                <w:highlight w:val="none"/>
                <w:lang w:val="en-US" w:eastAsia="zh-CN"/>
              </w:rPr>
              <w:t>城头镇</w:t>
            </w:r>
          </w:p>
        </w:tc>
        <w:tc>
          <w:tcPr>
            <w:tcW w:w="1422" w:type="pct"/>
            <w:vAlign w:val="center"/>
          </w:tcPr>
          <w:p w14:paraId="3BD0EA71">
            <w:pPr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1"/>
                <w:szCs w:val="21"/>
              </w:rPr>
              <w:t>已完成总工程量的9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21"/>
                <w:szCs w:val="21"/>
              </w:rPr>
              <w:t>0%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1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1"/>
                <w:szCs w:val="21"/>
              </w:rPr>
              <w:t>完成路基整平并对路基进行压实，8座管涵建设全部完成，已完成沥青铺设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21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1"/>
                <w:szCs w:val="21"/>
              </w:rPr>
              <w:t>000米，正对长巷段4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21"/>
                <w:szCs w:val="21"/>
              </w:rPr>
              <w:t>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1"/>
                <w:szCs w:val="21"/>
              </w:rPr>
              <w:t>米连接线进行施工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1"/>
                <w:szCs w:val="21"/>
                <w:lang w:eastAsia="zh-CN"/>
              </w:rPr>
              <w:t>。</w:t>
            </w:r>
          </w:p>
        </w:tc>
        <w:tc>
          <w:tcPr>
            <w:tcW w:w="1042" w:type="pct"/>
            <w:vAlign w:val="center"/>
          </w:tcPr>
          <w:p w14:paraId="3EB7316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1"/>
                <w:szCs w:val="21"/>
              </w:rPr>
              <w:t>无</w:t>
            </w:r>
          </w:p>
        </w:tc>
        <w:tc>
          <w:tcPr>
            <w:tcW w:w="1096" w:type="pct"/>
            <w:vAlign w:val="center"/>
          </w:tcPr>
          <w:p w14:paraId="0A6FCEFD">
            <w:pPr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1"/>
                <w:szCs w:val="21"/>
              </w:rPr>
              <w:t>继续推进工程进度，盯紧工程安全及质量。</w:t>
            </w:r>
          </w:p>
        </w:tc>
      </w:tr>
      <w:tr w14:paraId="64404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" w:type="pct"/>
            <w:vMerge w:val="continue"/>
            <w:vAlign w:val="center"/>
          </w:tcPr>
          <w:p w14:paraId="4B85E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" w:type="pct"/>
            <w:vMerge w:val="continue"/>
            <w:vAlign w:val="center"/>
          </w:tcPr>
          <w:p w14:paraId="0E26E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2" w:type="pct"/>
            <w:vAlign w:val="center"/>
          </w:tcPr>
          <w:p w14:paraId="74594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20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辛庄和美乡村工程</w:t>
            </w:r>
          </w:p>
        </w:tc>
        <w:tc>
          <w:tcPr>
            <w:tcW w:w="353" w:type="pct"/>
            <w:vMerge w:val="continue"/>
            <w:vAlign w:val="center"/>
          </w:tcPr>
          <w:p w14:paraId="4117F552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7" w:type="pct"/>
            <w:vAlign w:val="center"/>
          </w:tcPr>
          <w:p w14:paraId="5B00A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桑村镇</w:t>
            </w:r>
          </w:p>
        </w:tc>
        <w:tc>
          <w:tcPr>
            <w:tcW w:w="1422" w:type="pct"/>
            <w:vAlign w:val="center"/>
          </w:tcPr>
          <w:p w14:paraId="48B25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已完工。</w:t>
            </w:r>
          </w:p>
        </w:tc>
        <w:tc>
          <w:tcPr>
            <w:tcW w:w="1042" w:type="pct"/>
            <w:vAlign w:val="center"/>
          </w:tcPr>
          <w:p w14:paraId="39351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6" w:type="pct"/>
            <w:vAlign w:val="center"/>
          </w:tcPr>
          <w:p w14:paraId="6255A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F753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82" w:type="pct"/>
            <w:vMerge w:val="continue"/>
            <w:vAlign w:val="center"/>
          </w:tcPr>
          <w:p w14:paraId="1B51F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" w:type="pct"/>
            <w:vMerge w:val="continue"/>
            <w:vAlign w:val="center"/>
          </w:tcPr>
          <w:p w14:paraId="7B935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2" w:type="pct"/>
            <w:vAlign w:val="center"/>
          </w:tcPr>
          <w:p w14:paraId="24FCE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20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漷河支流治理工程（斗城）</w:t>
            </w:r>
          </w:p>
        </w:tc>
        <w:tc>
          <w:tcPr>
            <w:tcW w:w="353" w:type="pct"/>
            <w:vMerge w:val="continue"/>
            <w:vAlign w:val="center"/>
          </w:tcPr>
          <w:p w14:paraId="65519DF0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7" w:type="pct"/>
            <w:vAlign w:val="center"/>
          </w:tcPr>
          <w:p w14:paraId="7BA2B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桑村镇</w:t>
            </w:r>
          </w:p>
        </w:tc>
        <w:tc>
          <w:tcPr>
            <w:tcW w:w="1422" w:type="pct"/>
            <w:vAlign w:val="center"/>
          </w:tcPr>
          <w:p w14:paraId="2297CC7D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  <w:t>已完成建设内容的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  <w:t>%。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  <w:t>对斗城村西南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  <w:t>1500米的河道进行清淤、岸坡护砌提升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  <w:t>新修沿河道路4000米12000平方米。</w:t>
            </w:r>
          </w:p>
        </w:tc>
        <w:tc>
          <w:tcPr>
            <w:tcW w:w="1042" w:type="pct"/>
            <w:vAlign w:val="center"/>
          </w:tcPr>
          <w:p w14:paraId="48DE4BB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无</w:t>
            </w:r>
          </w:p>
        </w:tc>
        <w:tc>
          <w:tcPr>
            <w:tcW w:w="1096" w:type="pct"/>
            <w:vAlign w:val="center"/>
          </w:tcPr>
          <w:p w14:paraId="1E06EFC1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正常推进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eastAsia="zh-CN"/>
              </w:rPr>
              <w:t>。</w:t>
            </w:r>
          </w:p>
        </w:tc>
      </w:tr>
      <w:tr w14:paraId="1909B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2" w:type="pct"/>
            <w:vMerge w:val="continue"/>
            <w:vAlign w:val="center"/>
          </w:tcPr>
          <w:p w14:paraId="75FF6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" w:type="pct"/>
            <w:vMerge w:val="continue"/>
            <w:vAlign w:val="center"/>
          </w:tcPr>
          <w:p w14:paraId="51186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2" w:type="pct"/>
            <w:vAlign w:val="center"/>
          </w:tcPr>
          <w:p w14:paraId="6E636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"/>
              </w:rPr>
              <w:t>岩马湖上游（城郭河段）环湖绿道提升项目</w:t>
            </w:r>
          </w:p>
        </w:tc>
        <w:tc>
          <w:tcPr>
            <w:tcW w:w="353" w:type="pct"/>
            <w:vMerge w:val="continue"/>
            <w:vAlign w:val="center"/>
          </w:tcPr>
          <w:p w14:paraId="2124928A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47" w:type="pct"/>
            <w:vAlign w:val="center"/>
          </w:tcPr>
          <w:p w14:paraId="75098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Cs w:val="21"/>
                <w:highlight w:val="none"/>
                <w:lang w:val="en-US" w:eastAsia="zh-CN"/>
              </w:rPr>
              <w:t>店子镇</w:t>
            </w:r>
          </w:p>
        </w:tc>
        <w:tc>
          <w:tcPr>
            <w:tcW w:w="1422" w:type="pct"/>
            <w:vAlign w:val="center"/>
          </w:tcPr>
          <w:p w14:paraId="04A75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已完工。</w:t>
            </w:r>
          </w:p>
        </w:tc>
        <w:tc>
          <w:tcPr>
            <w:tcW w:w="1042" w:type="pct"/>
            <w:vAlign w:val="center"/>
          </w:tcPr>
          <w:p w14:paraId="692F4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6" w:type="pct"/>
            <w:vAlign w:val="center"/>
          </w:tcPr>
          <w:p w14:paraId="60B4A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1D17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82" w:type="pct"/>
            <w:vMerge w:val="continue"/>
            <w:vAlign w:val="center"/>
          </w:tcPr>
          <w:p w14:paraId="1134E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" w:type="pct"/>
            <w:vMerge w:val="continue"/>
            <w:vAlign w:val="center"/>
          </w:tcPr>
          <w:p w14:paraId="42F03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2" w:type="pct"/>
            <w:vAlign w:val="center"/>
          </w:tcPr>
          <w:p w14:paraId="62272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"/>
              </w:rPr>
              <w:t>龙河湿地提升工程</w:t>
            </w:r>
          </w:p>
        </w:tc>
        <w:tc>
          <w:tcPr>
            <w:tcW w:w="353" w:type="pct"/>
            <w:vMerge w:val="continue"/>
            <w:vAlign w:val="center"/>
          </w:tcPr>
          <w:p w14:paraId="2AA663F4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47" w:type="pct"/>
            <w:vAlign w:val="center"/>
          </w:tcPr>
          <w:p w14:paraId="64752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Cs w:val="21"/>
                <w:highlight w:val="none"/>
                <w:lang w:val="en-US" w:eastAsia="zh-CN"/>
              </w:rPr>
              <w:t>西集镇</w:t>
            </w:r>
          </w:p>
        </w:tc>
        <w:tc>
          <w:tcPr>
            <w:tcW w:w="1422" w:type="pct"/>
            <w:vAlign w:val="center"/>
          </w:tcPr>
          <w:p w14:paraId="4778D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1.已完成1处广场提升、3处绿荫停车场改造等工程、新建节点公园1处。</w:t>
            </w:r>
          </w:p>
          <w:p w14:paraId="1D476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2.已完成新安装路灯160盏，修剪、补植沿河绿化8公里，整理河道路基3公里，新栽植沿河花卉等6000平方米、按期养护苗木。</w:t>
            </w:r>
          </w:p>
        </w:tc>
        <w:tc>
          <w:tcPr>
            <w:tcW w:w="1042" w:type="pct"/>
            <w:vAlign w:val="center"/>
          </w:tcPr>
          <w:p w14:paraId="0C3E4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资金紧张，西延道路硬化未实施。</w:t>
            </w:r>
          </w:p>
        </w:tc>
        <w:tc>
          <w:tcPr>
            <w:tcW w:w="1096" w:type="pct"/>
            <w:vAlign w:val="center"/>
          </w:tcPr>
          <w:p w14:paraId="1FFA6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开展常态化养护管理，积极对接交发集团，争取资金完成道路硬化。</w:t>
            </w:r>
          </w:p>
        </w:tc>
      </w:tr>
      <w:tr w14:paraId="3770F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2" w:type="pct"/>
            <w:vMerge w:val="continue"/>
            <w:vAlign w:val="center"/>
          </w:tcPr>
          <w:p w14:paraId="1DD7B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" w:type="pct"/>
            <w:vMerge w:val="continue"/>
            <w:vAlign w:val="center"/>
          </w:tcPr>
          <w:p w14:paraId="1EF55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2" w:type="pct"/>
            <w:vAlign w:val="center"/>
          </w:tcPr>
          <w:p w14:paraId="14AEF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"/>
              </w:rPr>
              <w:t>口袋公园提升工程</w:t>
            </w:r>
          </w:p>
        </w:tc>
        <w:tc>
          <w:tcPr>
            <w:tcW w:w="353" w:type="pct"/>
            <w:vMerge w:val="continue"/>
            <w:vAlign w:val="center"/>
          </w:tcPr>
          <w:p w14:paraId="735E5E5A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47" w:type="pct"/>
            <w:vAlign w:val="center"/>
          </w:tcPr>
          <w:p w14:paraId="37757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区综合行政</w:t>
            </w:r>
          </w:p>
          <w:p w14:paraId="79B40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执法局</w:t>
            </w:r>
          </w:p>
          <w:p w14:paraId="1C36C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Cs w:val="21"/>
                <w:highlight w:val="none"/>
                <w:lang w:val="en-US" w:eastAsia="zh-CN"/>
              </w:rPr>
              <w:t>山城街道</w:t>
            </w:r>
          </w:p>
        </w:tc>
        <w:tc>
          <w:tcPr>
            <w:tcW w:w="1422" w:type="pct"/>
            <w:vAlign w:val="center"/>
          </w:tcPr>
          <w:p w14:paraId="2FB01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1.城区5处口袋公园建设、5处绿化节点建设，已完工。</w:t>
            </w:r>
          </w:p>
          <w:p w14:paraId="7690FBF5">
            <w:pPr>
              <w:keepNext w:val="0"/>
              <w:keepLines w:val="0"/>
              <w:pageBreakBefore w:val="0"/>
              <w:widowControl w:val="0"/>
              <w:tabs>
                <w:tab w:val="left" w:pos="19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lang w:val="en-US" w:eastAsia="zh-CN" w:bidi="ar-SA"/>
              </w:rPr>
              <w:t>2.丰泽湖为西部产城融合项目实施，目前已开工建设。</w:t>
            </w:r>
          </w:p>
        </w:tc>
        <w:tc>
          <w:tcPr>
            <w:tcW w:w="1042" w:type="pct"/>
            <w:vAlign w:val="center"/>
          </w:tcPr>
          <w:p w14:paraId="20CE2327">
            <w:pPr>
              <w:keepNext w:val="0"/>
              <w:keepLines w:val="0"/>
              <w:pageBreakBefore w:val="0"/>
              <w:widowControl w:val="0"/>
              <w:tabs>
                <w:tab w:val="left" w:pos="19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lang w:val="en-US" w:eastAsia="zh-CN" w:bidi="ar-SA"/>
              </w:rPr>
              <w:t>建设资金投入不足。</w:t>
            </w:r>
          </w:p>
        </w:tc>
        <w:tc>
          <w:tcPr>
            <w:tcW w:w="1096" w:type="pct"/>
            <w:vAlign w:val="center"/>
          </w:tcPr>
          <w:p w14:paraId="3A717EA1">
            <w:pPr>
              <w:keepNext w:val="0"/>
              <w:keepLines w:val="0"/>
              <w:pageBreakBefore w:val="0"/>
              <w:widowControl w:val="0"/>
              <w:tabs>
                <w:tab w:val="left" w:pos="19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lang w:val="en-US" w:eastAsia="zh-CN" w:bidi="ar-SA"/>
              </w:rPr>
              <w:t>加快工程建设进度，按时高标准完成工程建设。</w:t>
            </w:r>
          </w:p>
        </w:tc>
      </w:tr>
      <w:tr w14:paraId="05946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82" w:type="pct"/>
            <w:vMerge w:val="continue"/>
            <w:vAlign w:val="center"/>
          </w:tcPr>
          <w:p w14:paraId="2F83F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" w:type="pct"/>
            <w:vMerge w:val="continue"/>
            <w:vAlign w:val="center"/>
          </w:tcPr>
          <w:p w14:paraId="71427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2" w:type="pct"/>
            <w:vAlign w:val="center"/>
          </w:tcPr>
          <w:p w14:paraId="54832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"/>
              </w:rPr>
              <w:t>李山头小流域水土保持项目</w:t>
            </w:r>
          </w:p>
        </w:tc>
        <w:tc>
          <w:tcPr>
            <w:tcW w:w="353" w:type="pct"/>
            <w:vMerge w:val="continue"/>
            <w:vAlign w:val="center"/>
          </w:tcPr>
          <w:p w14:paraId="0C91A562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47" w:type="pct"/>
            <w:vAlign w:val="center"/>
          </w:tcPr>
          <w:p w14:paraId="5628D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区城乡水务局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Cs w:val="21"/>
                <w:highlight w:val="none"/>
                <w:lang w:val="en-US" w:eastAsia="zh-CN"/>
              </w:rPr>
              <w:t>西集镇</w:t>
            </w:r>
          </w:p>
        </w:tc>
        <w:tc>
          <w:tcPr>
            <w:tcW w:w="1422" w:type="pct"/>
            <w:vAlign w:val="center"/>
          </w:tcPr>
          <w:p w14:paraId="298B8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已完工。</w:t>
            </w:r>
          </w:p>
        </w:tc>
        <w:tc>
          <w:tcPr>
            <w:tcW w:w="1042" w:type="pct"/>
            <w:vAlign w:val="center"/>
          </w:tcPr>
          <w:p w14:paraId="4A84E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6" w:type="pct"/>
            <w:vAlign w:val="center"/>
          </w:tcPr>
          <w:p w14:paraId="3BBA0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8A14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" w:type="pct"/>
            <w:vMerge w:val="continue"/>
            <w:vAlign w:val="center"/>
          </w:tcPr>
          <w:p w14:paraId="0A18B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" w:type="pct"/>
            <w:vMerge w:val="continue"/>
            <w:vAlign w:val="center"/>
          </w:tcPr>
          <w:p w14:paraId="684C9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2" w:type="pct"/>
            <w:vAlign w:val="center"/>
          </w:tcPr>
          <w:p w14:paraId="1327D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"/>
              </w:rPr>
              <w:t>森林村创建工程</w:t>
            </w:r>
          </w:p>
        </w:tc>
        <w:tc>
          <w:tcPr>
            <w:tcW w:w="353" w:type="pct"/>
            <w:vMerge w:val="continue"/>
            <w:vAlign w:val="center"/>
          </w:tcPr>
          <w:p w14:paraId="619D556E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47" w:type="pct"/>
            <w:vAlign w:val="center"/>
          </w:tcPr>
          <w:p w14:paraId="65B8D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  <w:t>区自然资源局</w:t>
            </w:r>
          </w:p>
        </w:tc>
        <w:tc>
          <w:tcPr>
            <w:tcW w:w="1422" w:type="pct"/>
            <w:vAlign w:val="center"/>
          </w:tcPr>
          <w:p w14:paraId="2C503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20个森林村居已初步达标，村正组织上报材料。</w:t>
            </w:r>
          </w:p>
        </w:tc>
        <w:tc>
          <w:tcPr>
            <w:tcW w:w="1042" w:type="pct"/>
            <w:vAlign w:val="center"/>
          </w:tcPr>
          <w:p w14:paraId="7429B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资金短缺</w:t>
            </w:r>
          </w:p>
        </w:tc>
        <w:tc>
          <w:tcPr>
            <w:tcW w:w="1096" w:type="pct"/>
            <w:vAlign w:val="center"/>
          </w:tcPr>
          <w:p w14:paraId="1166A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正常推进</w:t>
            </w:r>
          </w:p>
        </w:tc>
      </w:tr>
      <w:tr w14:paraId="19680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" w:type="pct"/>
            <w:vMerge w:val="continue"/>
            <w:vAlign w:val="center"/>
          </w:tcPr>
          <w:p w14:paraId="73E41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" w:type="pct"/>
            <w:vMerge w:val="continue"/>
            <w:vAlign w:val="center"/>
          </w:tcPr>
          <w:p w14:paraId="0FCCB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52" w:type="pct"/>
            <w:vAlign w:val="center"/>
          </w:tcPr>
          <w:p w14:paraId="7C840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"/>
              </w:rPr>
              <w:t>山亭区重大林业有害生物防控工程</w:t>
            </w:r>
          </w:p>
        </w:tc>
        <w:tc>
          <w:tcPr>
            <w:tcW w:w="353" w:type="pct"/>
            <w:vMerge w:val="continue"/>
            <w:vAlign w:val="center"/>
          </w:tcPr>
          <w:p w14:paraId="41CCF0C4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7" w:type="pct"/>
            <w:vAlign w:val="center"/>
          </w:tcPr>
          <w:p w14:paraId="0040F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  <w:t>区自然资源局</w:t>
            </w:r>
          </w:p>
        </w:tc>
        <w:tc>
          <w:tcPr>
            <w:tcW w:w="1422" w:type="pct"/>
            <w:vAlign w:val="center"/>
          </w:tcPr>
          <w:p w14:paraId="1164B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已完工。</w:t>
            </w:r>
          </w:p>
        </w:tc>
        <w:tc>
          <w:tcPr>
            <w:tcW w:w="1042" w:type="pct"/>
            <w:vAlign w:val="center"/>
          </w:tcPr>
          <w:p w14:paraId="7D55D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6" w:type="pct"/>
            <w:vAlign w:val="center"/>
          </w:tcPr>
          <w:p w14:paraId="508C1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F3AF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" w:type="pct"/>
            <w:vMerge w:val="continue"/>
            <w:vAlign w:val="center"/>
          </w:tcPr>
          <w:p w14:paraId="6650F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" w:type="pct"/>
            <w:vMerge w:val="continue"/>
            <w:vAlign w:val="center"/>
          </w:tcPr>
          <w:p w14:paraId="51DD8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52" w:type="pct"/>
            <w:vAlign w:val="center"/>
          </w:tcPr>
          <w:p w14:paraId="6629F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20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"/>
              </w:rPr>
              <w:t>零碳·智慧农业谷项目</w:t>
            </w:r>
          </w:p>
        </w:tc>
        <w:tc>
          <w:tcPr>
            <w:tcW w:w="353" w:type="pct"/>
            <w:vMerge w:val="continue"/>
            <w:vAlign w:val="center"/>
          </w:tcPr>
          <w:p w14:paraId="64FA5565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7" w:type="pct"/>
            <w:vAlign w:val="center"/>
          </w:tcPr>
          <w:p w14:paraId="37E30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Cs w:val="21"/>
                <w:highlight w:val="none"/>
                <w:lang w:val="en-US" w:eastAsia="zh-CN"/>
              </w:rPr>
              <w:t>区乡村振兴局徐庄镇</w:t>
            </w:r>
          </w:p>
        </w:tc>
        <w:tc>
          <w:tcPr>
            <w:tcW w:w="1422" w:type="pct"/>
            <w:vAlign w:val="center"/>
          </w:tcPr>
          <w:p w14:paraId="0F2A6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已完工。</w:t>
            </w:r>
          </w:p>
        </w:tc>
        <w:tc>
          <w:tcPr>
            <w:tcW w:w="1042" w:type="pct"/>
            <w:vAlign w:val="center"/>
          </w:tcPr>
          <w:p w14:paraId="39CC8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6" w:type="pct"/>
            <w:vAlign w:val="center"/>
          </w:tcPr>
          <w:p w14:paraId="4823F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5C42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82" w:type="pct"/>
            <w:vMerge w:val="continue"/>
            <w:vAlign w:val="center"/>
          </w:tcPr>
          <w:p w14:paraId="7979B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" w:type="pct"/>
            <w:vMerge w:val="continue"/>
            <w:vAlign w:val="center"/>
          </w:tcPr>
          <w:p w14:paraId="55643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52" w:type="pct"/>
            <w:vAlign w:val="center"/>
          </w:tcPr>
          <w:p w14:paraId="35152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20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"/>
              </w:rPr>
              <w:t>现代高效火樱桃育苗基地项目</w:t>
            </w:r>
          </w:p>
        </w:tc>
        <w:tc>
          <w:tcPr>
            <w:tcW w:w="353" w:type="pct"/>
            <w:vMerge w:val="continue"/>
            <w:vAlign w:val="center"/>
          </w:tcPr>
          <w:p w14:paraId="49D86904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7" w:type="pct"/>
            <w:vAlign w:val="center"/>
          </w:tcPr>
          <w:p w14:paraId="7E323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Cs w:val="21"/>
                <w:highlight w:val="none"/>
                <w:lang w:val="en-US" w:eastAsia="zh-CN"/>
              </w:rPr>
              <w:t>水泉镇</w:t>
            </w:r>
          </w:p>
        </w:tc>
        <w:tc>
          <w:tcPr>
            <w:tcW w:w="1422" w:type="pct"/>
            <w:vAlign w:val="center"/>
          </w:tcPr>
          <w:p w14:paraId="733E2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已完工。</w:t>
            </w:r>
          </w:p>
        </w:tc>
        <w:tc>
          <w:tcPr>
            <w:tcW w:w="1042" w:type="pct"/>
            <w:vAlign w:val="center"/>
          </w:tcPr>
          <w:p w14:paraId="20813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6" w:type="pct"/>
            <w:vAlign w:val="center"/>
          </w:tcPr>
          <w:p w14:paraId="02F59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下一步计划进行火樱桃育苗基地拓展50亩。</w:t>
            </w:r>
          </w:p>
        </w:tc>
      </w:tr>
      <w:tr w14:paraId="4CB23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" w:type="pct"/>
            <w:vMerge w:val="continue"/>
            <w:vAlign w:val="center"/>
          </w:tcPr>
          <w:p w14:paraId="3B36F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" w:type="pct"/>
            <w:vMerge w:val="continue"/>
            <w:vAlign w:val="center"/>
          </w:tcPr>
          <w:p w14:paraId="00254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52" w:type="pct"/>
            <w:vAlign w:val="center"/>
          </w:tcPr>
          <w:p w14:paraId="7CE08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20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1"/>
                <w:kern w:val="21"/>
                <w:sz w:val="21"/>
                <w:szCs w:val="21"/>
                <w:highlight w:val="none"/>
                <w:lang w:val="en-US" w:eastAsia="zh-CN" w:bidi="ar"/>
              </w:rPr>
              <w:t>龙庄现代农业示范园</w:t>
            </w:r>
          </w:p>
        </w:tc>
        <w:tc>
          <w:tcPr>
            <w:tcW w:w="353" w:type="pct"/>
            <w:vMerge w:val="continue"/>
            <w:vAlign w:val="center"/>
          </w:tcPr>
          <w:p w14:paraId="4E817D9A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7" w:type="pct"/>
            <w:vAlign w:val="center"/>
          </w:tcPr>
          <w:p w14:paraId="0060E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Cs w:val="21"/>
                <w:highlight w:val="none"/>
                <w:lang w:val="en-US" w:eastAsia="zh-CN"/>
              </w:rPr>
              <w:t>水泉镇</w:t>
            </w:r>
          </w:p>
        </w:tc>
        <w:tc>
          <w:tcPr>
            <w:tcW w:w="1422" w:type="pct"/>
            <w:vAlign w:val="center"/>
          </w:tcPr>
          <w:p w14:paraId="509D3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已完工。</w:t>
            </w:r>
          </w:p>
        </w:tc>
        <w:tc>
          <w:tcPr>
            <w:tcW w:w="1042" w:type="pct"/>
            <w:vAlign w:val="center"/>
          </w:tcPr>
          <w:p w14:paraId="30019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6" w:type="pct"/>
            <w:vAlign w:val="center"/>
          </w:tcPr>
          <w:p w14:paraId="3C1E7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9682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" w:type="pct"/>
            <w:vMerge w:val="continue"/>
            <w:vAlign w:val="center"/>
          </w:tcPr>
          <w:p w14:paraId="448C4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" w:type="pct"/>
            <w:vMerge w:val="continue"/>
            <w:vAlign w:val="center"/>
          </w:tcPr>
          <w:p w14:paraId="5F3E1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52" w:type="pct"/>
            <w:vAlign w:val="center"/>
          </w:tcPr>
          <w:p w14:paraId="0088A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Cs w:val="21"/>
                <w:highlight w:val="none"/>
                <w:lang w:val="en-US" w:eastAsia="zh-CN"/>
              </w:rPr>
              <w:t>百里画廊项目</w:t>
            </w:r>
          </w:p>
        </w:tc>
        <w:tc>
          <w:tcPr>
            <w:tcW w:w="353" w:type="pct"/>
            <w:vMerge w:val="continue"/>
            <w:vAlign w:val="center"/>
          </w:tcPr>
          <w:p w14:paraId="61894A72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7" w:type="pct"/>
            <w:vAlign w:val="center"/>
          </w:tcPr>
          <w:p w14:paraId="50CDB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区农业农村局</w:t>
            </w:r>
          </w:p>
          <w:p w14:paraId="3DA5E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Cs w:val="21"/>
                <w:highlight w:val="none"/>
                <w:lang w:val="en-US" w:eastAsia="zh-CN"/>
              </w:rPr>
              <w:t>徐庄镇</w:t>
            </w:r>
          </w:p>
        </w:tc>
        <w:tc>
          <w:tcPr>
            <w:tcW w:w="1422" w:type="pct"/>
            <w:vAlign w:val="center"/>
          </w:tcPr>
          <w:p w14:paraId="0E390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已完工。</w:t>
            </w:r>
          </w:p>
        </w:tc>
        <w:tc>
          <w:tcPr>
            <w:tcW w:w="1042" w:type="pct"/>
            <w:vAlign w:val="center"/>
          </w:tcPr>
          <w:p w14:paraId="5B4B8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6" w:type="pct"/>
            <w:vAlign w:val="center"/>
          </w:tcPr>
          <w:p w14:paraId="6BD9B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6D7D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182" w:type="pct"/>
            <w:vMerge w:val="continue"/>
            <w:vAlign w:val="center"/>
          </w:tcPr>
          <w:p w14:paraId="1CB95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" w:type="pct"/>
            <w:vMerge w:val="continue"/>
            <w:vAlign w:val="center"/>
          </w:tcPr>
          <w:p w14:paraId="0C7FA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52" w:type="pct"/>
            <w:vAlign w:val="center"/>
          </w:tcPr>
          <w:p w14:paraId="4015C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22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"/>
              </w:rPr>
              <w:t>山亭区</w:t>
            </w:r>
            <w:r>
              <w:rPr>
                <w:rStyle w:val="23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"/>
              </w:rPr>
              <w:t>0.5</w:t>
            </w:r>
            <w:r>
              <w:rPr>
                <w:rStyle w:val="22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"/>
              </w:rPr>
              <w:t>万亩高标准农田建设项目</w:t>
            </w:r>
          </w:p>
        </w:tc>
        <w:tc>
          <w:tcPr>
            <w:tcW w:w="353" w:type="pct"/>
            <w:vMerge w:val="continue"/>
            <w:vAlign w:val="center"/>
          </w:tcPr>
          <w:p w14:paraId="2ACA9801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7" w:type="pct"/>
            <w:vAlign w:val="center"/>
          </w:tcPr>
          <w:p w14:paraId="047E2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区农业农村局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Cs w:val="21"/>
                <w:highlight w:val="none"/>
                <w:lang w:val="en-US" w:eastAsia="zh-CN"/>
              </w:rPr>
              <w:t>桑村镇</w:t>
            </w:r>
          </w:p>
          <w:p w14:paraId="70E52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Cs w:val="21"/>
                <w:highlight w:val="none"/>
                <w:lang w:val="en-US" w:eastAsia="zh-CN"/>
              </w:rPr>
              <w:t>徐庄镇</w:t>
            </w:r>
          </w:p>
          <w:p w14:paraId="2EDD7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Cs w:val="21"/>
                <w:highlight w:val="none"/>
                <w:lang w:val="en-US" w:eastAsia="zh-CN"/>
              </w:rPr>
              <w:t>北庄镇</w:t>
            </w:r>
          </w:p>
        </w:tc>
        <w:tc>
          <w:tcPr>
            <w:tcW w:w="1422" w:type="pct"/>
            <w:vAlign w:val="center"/>
          </w:tcPr>
          <w:p w14:paraId="46888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完成项目建设方案设计、财政投资评审、项目招标公告发布工作，已成功招标并开工建设。</w:t>
            </w:r>
          </w:p>
        </w:tc>
        <w:tc>
          <w:tcPr>
            <w:tcW w:w="1042" w:type="pct"/>
            <w:vAlign w:val="center"/>
          </w:tcPr>
          <w:p w14:paraId="43B90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096" w:type="pct"/>
            <w:vAlign w:val="center"/>
          </w:tcPr>
          <w:p w14:paraId="5B136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加快项目建设进度，积极用好市农业农村局扶持政策，结合山亭区实际，全面完成2023年度高标准农田项目建设任务。</w:t>
            </w:r>
          </w:p>
        </w:tc>
      </w:tr>
      <w:tr w14:paraId="7ED0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" w:type="pct"/>
            <w:vMerge w:val="continue"/>
            <w:vAlign w:val="center"/>
          </w:tcPr>
          <w:p w14:paraId="0C66E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" w:type="pct"/>
            <w:vMerge w:val="continue"/>
            <w:vAlign w:val="center"/>
          </w:tcPr>
          <w:p w14:paraId="63693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52" w:type="pct"/>
            <w:vAlign w:val="center"/>
          </w:tcPr>
          <w:p w14:paraId="03735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"/>
              </w:rPr>
              <w:t>山东生态产品交易中心项目</w:t>
            </w:r>
          </w:p>
        </w:tc>
        <w:tc>
          <w:tcPr>
            <w:tcW w:w="353" w:type="pct"/>
            <w:vMerge w:val="continue"/>
            <w:vAlign w:val="center"/>
          </w:tcPr>
          <w:p w14:paraId="2D48D1EC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7" w:type="pct"/>
            <w:vAlign w:val="center"/>
          </w:tcPr>
          <w:p w14:paraId="195E5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Cs w:val="21"/>
                <w:highlight w:val="none"/>
                <w:lang w:val="en-US" w:eastAsia="zh-CN"/>
              </w:rPr>
              <w:t>华邦集团</w:t>
            </w:r>
          </w:p>
        </w:tc>
        <w:tc>
          <w:tcPr>
            <w:tcW w:w="1422" w:type="pct"/>
            <w:vAlign w:val="center"/>
          </w:tcPr>
          <w:p w14:paraId="7204D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已完工。</w:t>
            </w:r>
          </w:p>
        </w:tc>
        <w:tc>
          <w:tcPr>
            <w:tcW w:w="1042" w:type="pct"/>
            <w:vAlign w:val="center"/>
          </w:tcPr>
          <w:p w14:paraId="30621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6" w:type="pct"/>
            <w:vAlign w:val="center"/>
          </w:tcPr>
          <w:p w14:paraId="36835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D758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182" w:type="pct"/>
            <w:vMerge w:val="restart"/>
            <w:vAlign w:val="center"/>
          </w:tcPr>
          <w:p w14:paraId="10A8C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555" w:type="pct"/>
            <w:gridSpan w:val="2"/>
            <w:vMerge w:val="restart"/>
            <w:vAlign w:val="center"/>
          </w:tcPr>
          <w:p w14:paraId="07E36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Style w:val="20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实施桑村镇、徐庄镇中心幼儿园改扩建工程，新增学位3000个以上，持续打造“优教山亭”品牌</w:t>
            </w:r>
          </w:p>
        </w:tc>
        <w:tc>
          <w:tcPr>
            <w:tcW w:w="353" w:type="pct"/>
            <w:vMerge w:val="restart"/>
            <w:vAlign w:val="center"/>
          </w:tcPr>
          <w:p w14:paraId="45CA9DB7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highlight w:val="none"/>
                <w:lang w:val="en-US" w:eastAsia="zh-CN"/>
              </w:rPr>
              <w:t>区教体局</w:t>
            </w:r>
          </w:p>
        </w:tc>
        <w:tc>
          <w:tcPr>
            <w:tcW w:w="347" w:type="pct"/>
            <w:vAlign w:val="center"/>
          </w:tcPr>
          <w:p w14:paraId="70E17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桑村镇</w:t>
            </w:r>
          </w:p>
        </w:tc>
        <w:tc>
          <w:tcPr>
            <w:tcW w:w="1422" w:type="pct"/>
            <w:vAlign w:val="center"/>
          </w:tcPr>
          <w:p w14:paraId="5E104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已完成桑村镇中心幼儿园改扩建教学楼设计图纸。</w:t>
            </w:r>
          </w:p>
        </w:tc>
        <w:tc>
          <w:tcPr>
            <w:tcW w:w="1042" w:type="pct"/>
            <w:vAlign w:val="center"/>
          </w:tcPr>
          <w:p w14:paraId="6CAEB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桑村中心幼儿园建设位置已纳入城镇开发边界。目前全区成片开发方案市级正在审核，待审核后报省厅批复，省厅批复完成，才可以纳入征收供地。</w:t>
            </w:r>
          </w:p>
        </w:tc>
        <w:tc>
          <w:tcPr>
            <w:tcW w:w="1096" w:type="pct"/>
            <w:vAlign w:val="center"/>
          </w:tcPr>
          <w:p w14:paraId="55282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与桑村镇积极对接，及时调整推进。</w:t>
            </w:r>
          </w:p>
        </w:tc>
      </w:tr>
      <w:tr w14:paraId="481AE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" w:type="pct"/>
            <w:vMerge w:val="continue"/>
            <w:vAlign w:val="center"/>
          </w:tcPr>
          <w:p w14:paraId="2550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55" w:type="pct"/>
            <w:gridSpan w:val="2"/>
            <w:vMerge w:val="continue"/>
            <w:vAlign w:val="center"/>
          </w:tcPr>
          <w:p w14:paraId="3A2BD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20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353" w:type="pct"/>
            <w:vMerge w:val="continue"/>
            <w:vAlign w:val="center"/>
          </w:tcPr>
          <w:p w14:paraId="3D332A4C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7" w:type="pct"/>
            <w:vAlign w:val="center"/>
          </w:tcPr>
          <w:p w14:paraId="28FEC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徐庄镇</w:t>
            </w:r>
          </w:p>
        </w:tc>
        <w:tc>
          <w:tcPr>
            <w:tcW w:w="1422" w:type="pct"/>
            <w:vAlign w:val="center"/>
          </w:tcPr>
          <w:p w14:paraId="26A2D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已完工。</w:t>
            </w:r>
          </w:p>
        </w:tc>
        <w:tc>
          <w:tcPr>
            <w:tcW w:w="1042" w:type="pct"/>
            <w:vAlign w:val="center"/>
          </w:tcPr>
          <w:p w14:paraId="0B84F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6" w:type="pct"/>
            <w:vAlign w:val="center"/>
          </w:tcPr>
          <w:p w14:paraId="670E9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E21D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182" w:type="pct"/>
            <w:vAlign w:val="center"/>
          </w:tcPr>
          <w:p w14:paraId="4A65D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555" w:type="pct"/>
            <w:gridSpan w:val="2"/>
            <w:vAlign w:val="center"/>
          </w:tcPr>
          <w:p w14:paraId="74C0E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20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基本医疗保险参保率保持在99%以上。</w:t>
            </w:r>
          </w:p>
        </w:tc>
        <w:tc>
          <w:tcPr>
            <w:tcW w:w="353" w:type="pct"/>
            <w:vAlign w:val="center"/>
          </w:tcPr>
          <w:p w14:paraId="7E204AFD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highlight w:val="none"/>
                <w:lang w:val="en-US" w:eastAsia="zh-CN"/>
              </w:rPr>
              <w:t>区医保局</w:t>
            </w:r>
          </w:p>
        </w:tc>
        <w:tc>
          <w:tcPr>
            <w:tcW w:w="347" w:type="pct"/>
            <w:vAlign w:val="center"/>
          </w:tcPr>
          <w:p w14:paraId="2A268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highlight w:val="none"/>
                <w:lang w:val="en-US" w:eastAsia="zh-CN"/>
              </w:rPr>
              <w:t>区医保局</w:t>
            </w:r>
          </w:p>
        </w:tc>
        <w:tc>
          <w:tcPr>
            <w:tcW w:w="1422" w:type="pct"/>
            <w:vAlign w:val="center"/>
          </w:tcPr>
          <w:p w14:paraId="0C154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截至9月30日，我区参保人员达443186人，参保率99.17%，其中，职工医疗保险参保32516人，城乡居民医疗保险参保410670人，参保率全市第一位。</w:t>
            </w:r>
          </w:p>
        </w:tc>
        <w:tc>
          <w:tcPr>
            <w:tcW w:w="1042" w:type="pct"/>
            <w:vAlign w:val="center"/>
          </w:tcPr>
          <w:p w14:paraId="5CBCB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096" w:type="pct"/>
            <w:vAlign w:val="center"/>
          </w:tcPr>
          <w:p w14:paraId="4988C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1"/>
                <w:highlight w:val="none"/>
                <w:lang w:val="en-US" w:eastAsia="zh-CN"/>
              </w:rPr>
              <w:t>1.充分利用“一条短信工作法”“医保政策微课堂”加大宣传力度。</w:t>
            </w:r>
          </w:p>
          <w:p w14:paraId="21464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1"/>
                <w:highlight w:val="none"/>
                <w:lang w:val="en-US" w:eastAsia="zh-CN"/>
              </w:rPr>
              <w:t>2.定期举办“医保明白人”，“医保大讲堂”培训活动，启动全区医保经办系统练兵比武。</w:t>
            </w:r>
          </w:p>
          <w:p w14:paraId="5995C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1"/>
                <w:highlight w:val="none"/>
                <w:lang w:val="en-US" w:eastAsia="zh-CN"/>
              </w:rPr>
              <w:t>3.加大信用医保建设力度。将医保基金缴纳、参保扩面、机关工作人员管理、医保医师管理、定点医药机构管理纳入全区信用建设体系。</w:t>
            </w:r>
          </w:p>
        </w:tc>
      </w:tr>
      <w:tr w14:paraId="40883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182" w:type="pct"/>
            <w:vAlign w:val="center"/>
          </w:tcPr>
          <w:p w14:paraId="67323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555" w:type="pct"/>
            <w:gridSpan w:val="2"/>
            <w:vAlign w:val="center"/>
          </w:tcPr>
          <w:p w14:paraId="20F25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  <w:t>实施城乡供水保障和农村饮水提标工程，新建西部水厂和冯卯镇供水中心，实现186个自然村集中供水，加快推进城乡供水一体化建设。</w:t>
            </w:r>
          </w:p>
        </w:tc>
        <w:tc>
          <w:tcPr>
            <w:tcW w:w="353" w:type="pct"/>
            <w:vAlign w:val="center"/>
          </w:tcPr>
          <w:p w14:paraId="7C9F7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  <w:t>区城乡水务局</w:t>
            </w:r>
          </w:p>
        </w:tc>
        <w:tc>
          <w:tcPr>
            <w:tcW w:w="347" w:type="pct"/>
            <w:vAlign w:val="center"/>
          </w:tcPr>
          <w:p w14:paraId="67198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  <w:t>区城乡水务局</w:t>
            </w:r>
          </w:p>
        </w:tc>
        <w:tc>
          <w:tcPr>
            <w:tcW w:w="1422" w:type="pct"/>
            <w:vAlign w:val="center"/>
          </w:tcPr>
          <w:p w14:paraId="0F90F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  <w:t>完成西部水厂清水池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建设，完成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  <w:t>二级泵房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及管理房、净水车间主体工程建设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正在进行室内装饰及机电设备安装，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  <w:t>新打配套水源井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  <w:t>眼，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改造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眼，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  <w:t>铺设供水主管网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  <w:t>km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  <w:t>预计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  <w:t>月底前通水运行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  <w:t>完成店子、冯卯2处供水调节站清水池建设。</w:t>
            </w:r>
          </w:p>
        </w:tc>
        <w:tc>
          <w:tcPr>
            <w:tcW w:w="1042" w:type="pct"/>
            <w:vAlign w:val="center"/>
          </w:tcPr>
          <w:p w14:paraId="71D910A8">
            <w:pPr>
              <w:pStyle w:val="15"/>
              <w:ind w:left="0" w:leftChars="0" w:firstLine="0" w:firstLineChars="0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lang w:val="en-US" w:eastAsia="zh-CN" w:bidi="ar-SA"/>
              </w:rPr>
              <w:t>通过不断调整优化方案，西部水厂厂区建设速度较快，但受秋收影响，主管网铺设仅完成30公里，距离实现西部水厂管网基本覆盖还有较大差距。</w:t>
            </w:r>
          </w:p>
        </w:tc>
        <w:tc>
          <w:tcPr>
            <w:tcW w:w="1096" w:type="pct"/>
            <w:vAlign w:val="center"/>
          </w:tcPr>
          <w:p w14:paraId="75193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积极对接镇街，加大协调力度，力争尽快完成管网建设任务。</w:t>
            </w:r>
          </w:p>
        </w:tc>
      </w:tr>
      <w:tr w14:paraId="501A5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182" w:type="pct"/>
            <w:vAlign w:val="center"/>
          </w:tcPr>
          <w:p w14:paraId="260F1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555" w:type="pct"/>
            <w:gridSpan w:val="2"/>
            <w:vAlign w:val="center"/>
          </w:tcPr>
          <w:p w14:paraId="5FF67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全力做好高校毕业生、就业困难人员等重点群体就业工作，新增城镇就业3000人以上、城乡公益岗位3400个。</w:t>
            </w:r>
          </w:p>
        </w:tc>
        <w:tc>
          <w:tcPr>
            <w:tcW w:w="353" w:type="pct"/>
            <w:vAlign w:val="center"/>
          </w:tcPr>
          <w:p w14:paraId="75CFE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highlight w:val="none"/>
                <w:lang w:val="en-US" w:eastAsia="zh-CN"/>
              </w:rPr>
              <w:t>区人社局</w:t>
            </w:r>
          </w:p>
        </w:tc>
        <w:tc>
          <w:tcPr>
            <w:tcW w:w="347" w:type="pct"/>
            <w:vAlign w:val="center"/>
          </w:tcPr>
          <w:p w14:paraId="1F0FF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highlight w:val="none"/>
                <w:lang w:val="en-US" w:eastAsia="zh-CN"/>
              </w:rPr>
              <w:t>区人社局</w:t>
            </w:r>
          </w:p>
        </w:tc>
        <w:tc>
          <w:tcPr>
            <w:tcW w:w="1422" w:type="pct"/>
            <w:vAlign w:val="center"/>
          </w:tcPr>
          <w:p w14:paraId="6EB32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1.累计为94家企业发布3458个岗位信息，全区实现城镇新增就业2538人。</w:t>
            </w:r>
          </w:p>
          <w:p w14:paraId="184FC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2.2023年山亭区已开发岗位3640个（包括乡村公益性岗位3400个，城镇公益性岗位240个）。</w:t>
            </w:r>
          </w:p>
        </w:tc>
        <w:tc>
          <w:tcPr>
            <w:tcW w:w="1042" w:type="pct"/>
            <w:vAlign w:val="center"/>
          </w:tcPr>
          <w:p w14:paraId="1EB08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山亭区企业少，能提供的就业岗位少，适龄劳动力少。</w:t>
            </w:r>
          </w:p>
        </w:tc>
        <w:tc>
          <w:tcPr>
            <w:tcW w:w="1096" w:type="pct"/>
            <w:vAlign w:val="center"/>
          </w:tcPr>
          <w:p w14:paraId="5EE88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1.推进城乡公益岗位上岗安置工作，11月前完成上岗任务。</w:t>
            </w:r>
          </w:p>
          <w:p w14:paraId="21F38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2.积极对接企业，根据企业需求提供用工服务。</w:t>
            </w:r>
          </w:p>
          <w:p w14:paraId="1F325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3.加强部门协作，搜集灵活就业信息和新注册个体工商信息，及时做好就业信息登记。</w:t>
            </w:r>
          </w:p>
        </w:tc>
      </w:tr>
    </w:tbl>
    <w:p w14:paraId="37E8C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footerReference r:id="rId3" w:type="default"/>
      <w:pgSz w:w="23811" w:h="16838" w:orient="landscape"/>
      <w:pgMar w:top="1349" w:right="1100" w:bottom="1236" w:left="1100" w:header="851" w:footer="73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436E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F9BDD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F9BDD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MzAwYWFkYmQ1M2VhOWE0YjhmNTIzODNmOGVjYWQifQ=="/>
  </w:docVars>
  <w:rsids>
    <w:rsidRoot w:val="775016C6"/>
    <w:rsid w:val="005C3DB9"/>
    <w:rsid w:val="018E4F8D"/>
    <w:rsid w:val="01B110AA"/>
    <w:rsid w:val="034461C9"/>
    <w:rsid w:val="054B35C3"/>
    <w:rsid w:val="05761DD9"/>
    <w:rsid w:val="06FA704F"/>
    <w:rsid w:val="084B4B70"/>
    <w:rsid w:val="08A70661"/>
    <w:rsid w:val="08DF474E"/>
    <w:rsid w:val="08EF7504"/>
    <w:rsid w:val="0915013F"/>
    <w:rsid w:val="0DBE5FD1"/>
    <w:rsid w:val="0E9C41CB"/>
    <w:rsid w:val="0EB32AA5"/>
    <w:rsid w:val="11D44ABA"/>
    <w:rsid w:val="1398187C"/>
    <w:rsid w:val="13F33B15"/>
    <w:rsid w:val="14346CCF"/>
    <w:rsid w:val="15DE18EA"/>
    <w:rsid w:val="168420E0"/>
    <w:rsid w:val="17D17958"/>
    <w:rsid w:val="1B004C3B"/>
    <w:rsid w:val="1D1D719C"/>
    <w:rsid w:val="1DF47EFC"/>
    <w:rsid w:val="1EAB5FF9"/>
    <w:rsid w:val="1F391E29"/>
    <w:rsid w:val="21DF713B"/>
    <w:rsid w:val="22D3027C"/>
    <w:rsid w:val="24773635"/>
    <w:rsid w:val="26F96584"/>
    <w:rsid w:val="2AED0654"/>
    <w:rsid w:val="2B8E741C"/>
    <w:rsid w:val="2BC2163A"/>
    <w:rsid w:val="2BC76C50"/>
    <w:rsid w:val="2C5C5150"/>
    <w:rsid w:val="2C815051"/>
    <w:rsid w:val="2DBA06A5"/>
    <w:rsid w:val="2DCE2070"/>
    <w:rsid w:val="2DEA7696"/>
    <w:rsid w:val="2EFF1B09"/>
    <w:rsid w:val="30A43A04"/>
    <w:rsid w:val="3247500E"/>
    <w:rsid w:val="32AD382D"/>
    <w:rsid w:val="339D2F1D"/>
    <w:rsid w:val="354364F6"/>
    <w:rsid w:val="36FF1994"/>
    <w:rsid w:val="398C3EB1"/>
    <w:rsid w:val="39E41315"/>
    <w:rsid w:val="3C210E29"/>
    <w:rsid w:val="3EC2219D"/>
    <w:rsid w:val="3F381EE7"/>
    <w:rsid w:val="40EE50F7"/>
    <w:rsid w:val="43265A98"/>
    <w:rsid w:val="43ED0DC6"/>
    <w:rsid w:val="44B95D88"/>
    <w:rsid w:val="453C7530"/>
    <w:rsid w:val="466C6E29"/>
    <w:rsid w:val="46CF6E7E"/>
    <w:rsid w:val="4880308F"/>
    <w:rsid w:val="48EC72F1"/>
    <w:rsid w:val="4A28796B"/>
    <w:rsid w:val="4A562D9D"/>
    <w:rsid w:val="4A607445"/>
    <w:rsid w:val="4B32181C"/>
    <w:rsid w:val="4B682903"/>
    <w:rsid w:val="4B814151"/>
    <w:rsid w:val="4BB3484E"/>
    <w:rsid w:val="4D597B9B"/>
    <w:rsid w:val="4DBC5DD5"/>
    <w:rsid w:val="4E8579DD"/>
    <w:rsid w:val="4FBF3F5F"/>
    <w:rsid w:val="50AF74CF"/>
    <w:rsid w:val="529B351C"/>
    <w:rsid w:val="53D8188E"/>
    <w:rsid w:val="541E3671"/>
    <w:rsid w:val="544243E9"/>
    <w:rsid w:val="58360B36"/>
    <w:rsid w:val="586308AC"/>
    <w:rsid w:val="5BEC72FF"/>
    <w:rsid w:val="5CD6134C"/>
    <w:rsid w:val="5E0D0138"/>
    <w:rsid w:val="5EA407EB"/>
    <w:rsid w:val="5EA8533D"/>
    <w:rsid w:val="5F364CE3"/>
    <w:rsid w:val="60D23F25"/>
    <w:rsid w:val="613F0A5C"/>
    <w:rsid w:val="61D0588F"/>
    <w:rsid w:val="62712F82"/>
    <w:rsid w:val="64DD6121"/>
    <w:rsid w:val="663E38D0"/>
    <w:rsid w:val="66415418"/>
    <w:rsid w:val="66D63C10"/>
    <w:rsid w:val="685C44DD"/>
    <w:rsid w:val="6A7C33DF"/>
    <w:rsid w:val="6AA42725"/>
    <w:rsid w:val="6BF1506A"/>
    <w:rsid w:val="6CBA457B"/>
    <w:rsid w:val="6CF60285"/>
    <w:rsid w:val="6F5B3F1E"/>
    <w:rsid w:val="6F703178"/>
    <w:rsid w:val="6FFB0243"/>
    <w:rsid w:val="6FFB0CD1"/>
    <w:rsid w:val="70813501"/>
    <w:rsid w:val="71717F16"/>
    <w:rsid w:val="7274048C"/>
    <w:rsid w:val="740643A1"/>
    <w:rsid w:val="75452BB5"/>
    <w:rsid w:val="758B206A"/>
    <w:rsid w:val="77035102"/>
    <w:rsid w:val="77422BFC"/>
    <w:rsid w:val="775016C6"/>
    <w:rsid w:val="78574485"/>
    <w:rsid w:val="7970597D"/>
    <w:rsid w:val="797F457E"/>
    <w:rsid w:val="79B951FC"/>
    <w:rsid w:val="7A8D23E0"/>
    <w:rsid w:val="7B3665F7"/>
    <w:rsid w:val="7C6E3ACB"/>
    <w:rsid w:val="7D0D15B6"/>
    <w:rsid w:val="7D174233"/>
    <w:rsid w:val="7DAE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qFormat/>
    <w:uiPriority w:val="0"/>
    <w:pPr>
      <w:keepNext/>
      <w:keepLines/>
      <w:widowControl w:val="0"/>
      <w:spacing w:before="260" w:after="260" w:line="413" w:lineRule="auto"/>
      <w:jc w:val="both"/>
      <w:outlineLvl w:val="2"/>
    </w:pPr>
    <w:rPr>
      <w:rFonts w:ascii="等线" w:hAnsi="等线" w:eastAsia="等线" w:cs="宋体"/>
      <w:b/>
      <w:kern w:val="2"/>
      <w:sz w:val="32"/>
      <w:szCs w:val="22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semiHidden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4">
    <w:name w:val="Normal Indent"/>
    <w:basedOn w:val="1"/>
    <w:next w:val="1"/>
    <w:qFormat/>
    <w:uiPriority w:val="0"/>
    <w:pPr>
      <w:ind w:firstLine="420"/>
    </w:pPr>
  </w:style>
  <w:style w:type="paragraph" w:styleId="5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39"/>
    <w:pPr>
      <w:jc w:val="center"/>
    </w:pPr>
    <w:rPr>
      <w:rFonts w:ascii="黑体" w:hAnsi="黑体" w:eastAsia="黑体"/>
      <w:b/>
      <w:szCs w:val="32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Body Text First Indent 2"/>
    <w:basedOn w:val="6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正文缩进1"/>
    <w:basedOn w:val="1"/>
    <w:qFormat/>
    <w:uiPriority w:val="0"/>
    <w:pPr>
      <w:ind w:firstLine="420" w:firstLineChars="200"/>
    </w:pPr>
    <w:rPr>
      <w:rFonts w:hint="eastAsia"/>
    </w:rPr>
  </w:style>
  <w:style w:type="paragraph" w:customStyle="1" w:styleId="16">
    <w:name w:val="Default1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7">
    <w:name w:val="Style1"/>
    <w:basedOn w:val="1"/>
    <w:qFormat/>
    <w:uiPriority w:val="0"/>
    <w:pPr>
      <w:tabs>
        <w:tab w:val="left" w:pos="-720"/>
      </w:tabs>
      <w:adjustRightInd/>
      <w:snapToGrid/>
      <w:spacing w:after="120"/>
      <w:jc w:val="both"/>
    </w:pPr>
    <w:rPr>
      <w:rFonts w:ascii="Times New Roman" w:hAnsi="Times New Roman" w:eastAsia="宋体" w:cs="Times New Roman"/>
      <w:spacing w:val="-3"/>
      <w:sz w:val="24"/>
      <w:szCs w:val="20"/>
      <w:lang w:val="en-AU" w:eastAsia="en-US"/>
    </w:rPr>
  </w:style>
  <w:style w:type="paragraph" w:customStyle="1" w:styleId="18">
    <w:name w:val="TOC1"/>
    <w:next w:val="1"/>
    <w:qFormat/>
    <w:uiPriority w:val="0"/>
    <w:pPr>
      <w:snapToGrid w:val="0"/>
      <w:spacing w:after="200" w:line="660" w:lineRule="exact"/>
      <w:ind w:firstLine="705"/>
      <w:textAlignment w:val="baseline"/>
    </w:pPr>
    <w:rPr>
      <w:rFonts w:ascii="仿宋_GB2312" w:hAnsi="Tahoma" w:eastAsia="宋体" w:cs="Times New Roman"/>
      <w:color w:val="000000"/>
      <w:sz w:val="36"/>
      <w:szCs w:val="36"/>
      <w:lang w:val="en-US" w:eastAsia="zh-CN" w:bidi="ar-SA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0">
    <w:name w:val="font1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3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2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0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24">
    <w:name w:val="正文内容"/>
    <w:basedOn w:val="1"/>
    <w:qFormat/>
    <w:uiPriority w:val="0"/>
    <w:pPr>
      <w:spacing w:line="360" w:lineRule="auto"/>
      <w:ind w:firstLine="420"/>
    </w:pPr>
    <w:rPr>
      <w:rFonts w:ascii="Times New Roman" w:hAnsi="Times New Roman" w:eastAsia="宋体"/>
      <w:sz w:val="24"/>
      <w:szCs w:val="24"/>
      <w:lang w:val="zh-CN"/>
    </w:rPr>
  </w:style>
  <w:style w:type="paragraph" w:customStyle="1" w:styleId="25">
    <w:name w:val="List Paragraph"/>
    <w:basedOn w:val="1"/>
    <w:qFormat/>
    <w:uiPriority w:val="34"/>
    <w:pPr>
      <w:ind w:firstLine="420" w:firstLineChars="200"/>
    </w:pPr>
  </w:style>
  <w:style w:type="paragraph" w:customStyle="1" w:styleId="26">
    <w:name w:val="NormalIndent"/>
    <w:basedOn w:val="1"/>
    <w:qFormat/>
    <w:uiPriority w:val="0"/>
    <w:pPr>
      <w:ind w:firstLine="567"/>
    </w:pPr>
    <w:rPr>
      <w:rFonts w:ascii="Calibri" w:hAnsi="Calibri" w:eastAsia="宋体" w:cs="宋体"/>
      <w:szCs w:val="24"/>
    </w:rPr>
  </w:style>
  <w:style w:type="paragraph" w:customStyle="1" w:styleId="2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4300</Words>
  <Characters>4634</Characters>
  <Lines>0</Lines>
  <Paragraphs>0</Paragraphs>
  <TotalTime>21</TotalTime>
  <ScaleCrop>false</ScaleCrop>
  <LinksUpToDate>false</LinksUpToDate>
  <CharactersWithSpaces>4634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2023-04-17T03:27:00Z</dcterms:created>
  <dc:creator>WPS_1614401385</dc:creator>
  <cp:lastModifiedBy>周沫</cp:lastModifiedBy>
  <cp:lastPrinted>2023-04-19T09:20:00Z</cp:lastPrinted>
  <dcterms:modified xsi:type="dcterms:W3CDTF">2024-07-15T08:01:06Z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8A3B16B09A6248A4804D2B1D182B83DF_13</vt:lpwstr>
  </property>
</Properties>
</file>