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E7" w:rsidRDefault="00503AE7">
      <w:pPr>
        <w:autoSpaceDN w:val="0"/>
        <w:spacing w:line="700" w:lineRule="exact"/>
        <w:rPr>
          <w:rFonts w:ascii="仿宋_GB2312" w:eastAsia="仿宋_GB2312"/>
          <w:sz w:val="32"/>
          <w:szCs w:val="32"/>
        </w:rPr>
      </w:pPr>
    </w:p>
    <w:p w:rsidR="00503AE7" w:rsidRDefault="00503AE7">
      <w:pPr>
        <w:autoSpaceDN w:val="0"/>
        <w:spacing w:line="700" w:lineRule="exact"/>
        <w:jc w:val="center"/>
        <w:rPr>
          <w:rFonts w:ascii="仿宋_GB2312" w:eastAsia="仿宋_GB2312"/>
          <w:sz w:val="32"/>
          <w:szCs w:val="32"/>
        </w:rPr>
      </w:pPr>
    </w:p>
    <w:p w:rsidR="00503AE7" w:rsidRDefault="00503AE7">
      <w:pPr>
        <w:autoSpaceDN w:val="0"/>
        <w:spacing w:line="700" w:lineRule="exact"/>
        <w:jc w:val="center"/>
        <w:rPr>
          <w:rFonts w:ascii="仿宋_GB2312" w:eastAsia="仿宋_GB2312"/>
          <w:sz w:val="32"/>
          <w:szCs w:val="32"/>
        </w:rPr>
      </w:pPr>
    </w:p>
    <w:p w:rsidR="00503AE7" w:rsidRDefault="00503AE7">
      <w:pPr>
        <w:autoSpaceDN w:val="0"/>
        <w:spacing w:line="700" w:lineRule="exact"/>
        <w:jc w:val="center"/>
        <w:rPr>
          <w:rFonts w:ascii="仿宋_GB2312" w:eastAsia="仿宋_GB2312"/>
          <w:sz w:val="32"/>
          <w:szCs w:val="32"/>
        </w:rPr>
      </w:pPr>
    </w:p>
    <w:p w:rsidR="00503AE7" w:rsidRDefault="009B20CF">
      <w:pPr>
        <w:autoSpaceDN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山政办字〔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9〕</w:t>
      </w:r>
      <w:r w:rsidR="009C4830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503AE7" w:rsidRDefault="00503AE7">
      <w:pPr>
        <w:autoSpaceDN w:val="0"/>
        <w:spacing w:line="500" w:lineRule="exact"/>
        <w:jc w:val="center"/>
        <w:rPr>
          <w:rFonts w:ascii="仿宋_GB2312" w:eastAsia="仿宋_GB2312" w:hAnsi="黑体" w:cs="黑体"/>
          <w:sz w:val="32"/>
          <w:szCs w:val="32"/>
        </w:rPr>
      </w:pPr>
    </w:p>
    <w:p w:rsidR="00503AE7" w:rsidRDefault="00503AE7">
      <w:pPr>
        <w:pStyle w:val="a5"/>
        <w:spacing w:line="580" w:lineRule="exact"/>
        <w:contextualSpacing/>
        <w:rPr>
          <w:rFonts w:ascii="方正小标宋简体" w:eastAsia="方正小标宋简体" w:hAnsi="宋体"/>
          <w:b w:val="0"/>
          <w:spacing w:val="-6"/>
          <w:kern w:val="2"/>
          <w:sz w:val="44"/>
          <w:szCs w:val="44"/>
          <w:shd w:val="clear" w:color="auto" w:fill="FFFFFF"/>
        </w:rPr>
      </w:pPr>
    </w:p>
    <w:p w:rsidR="00503AE7" w:rsidRDefault="009B20CF">
      <w:pPr>
        <w:pStyle w:val="a5"/>
        <w:spacing w:line="580" w:lineRule="exact"/>
        <w:contextualSpacing/>
        <w:rPr>
          <w:rFonts w:ascii="方正小标宋简体" w:eastAsia="方正小标宋简体" w:hAnsi="宋体"/>
          <w:b w:val="0"/>
          <w:spacing w:val="-6"/>
          <w:kern w:val="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b w:val="0"/>
          <w:spacing w:val="-6"/>
          <w:kern w:val="2"/>
          <w:sz w:val="44"/>
          <w:szCs w:val="44"/>
          <w:shd w:val="clear" w:color="auto" w:fill="FFFFFF"/>
        </w:rPr>
        <w:t>山亭区人民政府办公室</w:t>
      </w:r>
    </w:p>
    <w:p w:rsidR="00503AE7" w:rsidRDefault="009B20CF">
      <w:pPr>
        <w:pStyle w:val="a5"/>
        <w:spacing w:line="580" w:lineRule="exact"/>
        <w:contextualSpacing/>
        <w:rPr>
          <w:rFonts w:ascii="方正小标宋简体" w:eastAsia="方正小标宋简体" w:hAnsi="宋体"/>
          <w:b w:val="0"/>
          <w:spacing w:val="-6"/>
          <w:kern w:val="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b w:val="0"/>
          <w:spacing w:val="-6"/>
          <w:kern w:val="2"/>
          <w:sz w:val="44"/>
          <w:szCs w:val="44"/>
          <w:shd w:val="clear" w:color="auto" w:fill="FFFFFF"/>
        </w:rPr>
        <w:t>关于印发《山亭区市场秩序百日整治行动</w:t>
      </w:r>
    </w:p>
    <w:p w:rsidR="00503AE7" w:rsidRDefault="009B20CF">
      <w:pPr>
        <w:pStyle w:val="a5"/>
        <w:spacing w:line="580" w:lineRule="exact"/>
        <w:contextualSpacing/>
        <w:rPr>
          <w:rFonts w:ascii="方正小标宋简体" w:eastAsia="方正小标宋简体" w:hAnsi="宋体"/>
          <w:b w:val="0"/>
          <w:spacing w:val="-6"/>
          <w:kern w:val="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b w:val="0"/>
          <w:spacing w:val="-6"/>
          <w:kern w:val="2"/>
          <w:sz w:val="44"/>
          <w:szCs w:val="44"/>
          <w:shd w:val="clear" w:color="auto" w:fill="FFFFFF"/>
        </w:rPr>
        <w:t>实施方案》的通知</w:t>
      </w:r>
    </w:p>
    <w:p w:rsidR="00503AE7" w:rsidRDefault="00503AE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03AE7" w:rsidRDefault="009B20C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各镇人民政府、山城街道办事处，山亭经济开发区管委会，区直相关部门：</w:t>
      </w:r>
    </w:p>
    <w:p w:rsidR="00503AE7" w:rsidRDefault="009B20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《山亭区市场秩序百日整治行动实施方案》已经区政府同意，现印发</w:t>
      </w:r>
      <w:r w:rsidR="000E257F">
        <w:rPr>
          <w:rFonts w:ascii="仿宋_GB2312" w:eastAsia="仿宋_GB2312" w:hint="eastAsia"/>
          <w:sz w:val="32"/>
          <w:szCs w:val="32"/>
        </w:rPr>
        <w:t>给</w:t>
      </w:r>
      <w:r>
        <w:rPr>
          <w:rFonts w:ascii="仿宋_GB2312" w:eastAsia="仿宋_GB2312" w:hint="eastAsia"/>
          <w:sz w:val="32"/>
          <w:szCs w:val="32"/>
        </w:rPr>
        <w:t>你们，请认真抓好落实。</w:t>
      </w:r>
    </w:p>
    <w:p w:rsidR="00503AE7" w:rsidRDefault="00503AE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03AE7" w:rsidRDefault="00503AE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03AE7" w:rsidRDefault="009B20CF">
      <w:pPr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山亭区</w:t>
      </w:r>
      <w:r w:rsidR="00252B4B">
        <w:rPr>
          <w:rFonts w:ascii="仿宋_GB2312" w:eastAsia="仿宋_GB2312" w:hint="eastAsia"/>
          <w:sz w:val="32"/>
          <w:szCs w:val="32"/>
        </w:rPr>
        <w:t>人民</w:t>
      </w:r>
      <w:r>
        <w:rPr>
          <w:rFonts w:ascii="仿宋_GB2312" w:eastAsia="仿宋_GB2312" w:hint="eastAsia"/>
          <w:sz w:val="32"/>
          <w:szCs w:val="32"/>
        </w:rPr>
        <w:t>政府办公室</w:t>
      </w:r>
    </w:p>
    <w:p w:rsidR="00503AE7" w:rsidRDefault="009B20CF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2019年3月6日</w:t>
      </w:r>
    </w:p>
    <w:p w:rsidR="00503AE7" w:rsidRDefault="00503AE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03AE7" w:rsidRDefault="009B20C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山亭区市场秩序百日整治行动实施方案</w:t>
      </w:r>
    </w:p>
    <w:p w:rsidR="00503AE7" w:rsidRDefault="00503AE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03AE7" w:rsidRDefault="009B20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为打造安全放心的市场消费环境，针对我区当前市场秩序、食品药品安全、产品质量安全（电动车辆）、环境保护、金融风险、网络直播等领域内不同程度存在的问题，经区政府同意，自3月6日起至6月17</w:t>
      </w:r>
      <w:r w:rsidR="000E257F">
        <w:rPr>
          <w:rFonts w:ascii="仿宋_GB2312" w:eastAsia="仿宋_GB2312" w:hint="eastAsia"/>
          <w:sz w:val="32"/>
          <w:szCs w:val="32"/>
        </w:rPr>
        <w:t>日开展山亭区市场秩序百日整治行动，特制定以下实施</w:t>
      </w:r>
      <w:r>
        <w:rPr>
          <w:rFonts w:ascii="仿宋_GB2312" w:eastAsia="仿宋_GB2312" w:hint="eastAsia"/>
          <w:sz w:val="32"/>
          <w:szCs w:val="32"/>
        </w:rPr>
        <w:t>方案。</w:t>
      </w:r>
    </w:p>
    <w:p w:rsidR="00503AE7" w:rsidRDefault="009B20C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一、加强组织领导</w:t>
      </w:r>
    </w:p>
    <w:p w:rsidR="00503AE7" w:rsidRDefault="009B20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为确保整治行动成效，成立山亭区市场秩序百日整治行动领导小组。</w:t>
      </w:r>
    </w:p>
    <w:p w:rsidR="00503AE7" w:rsidRDefault="009B20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组  长：</w:t>
      </w:r>
      <w:r>
        <w:rPr>
          <w:rFonts w:ascii="仿宋_GB2312" w:eastAsia="仿宋_GB2312" w:hint="eastAsia"/>
          <w:sz w:val="32"/>
          <w:szCs w:val="32"/>
        </w:rPr>
        <w:t>王庆丰  区委副书记、区长</w:t>
      </w:r>
    </w:p>
    <w:p w:rsidR="00503AE7" w:rsidRDefault="009B20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副组长：</w:t>
      </w:r>
      <w:r>
        <w:rPr>
          <w:rFonts w:ascii="仿宋_GB2312" w:eastAsia="仿宋_GB2312" w:hint="eastAsia"/>
          <w:sz w:val="32"/>
          <w:szCs w:val="32"/>
        </w:rPr>
        <w:t>齐  健  区政府副区长</w:t>
      </w:r>
    </w:p>
    <w:p w:rsidR="00503AE7" w:rsidRDefault="009B20CF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品  区政府副区长、区公安分局局长</w:t>
      </w:r>
    </w:p>
    <w:p w:rsidR="00503AE7" w:rsidRDefault="009B20CF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李宗国  区委宣传部常务副部长</w:t>
      </w:r>
    </w:p>
    <w:p w:rsidR="00CC08D2" w:rsidRPr="00CC08D2" w:rsidRDefault="009B20CF" w:rsidP="00CC08D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成  员：</w:t>
      </w:r>
      <w:r w:rsidR="00CC08D2">
        <w:rPr>
          <w:rFonts w:ascii="仿宋_GB2312" w:eastAsia="仿宋_GB2312" w:hint="eastAsia"/>
          <w:sz w:val="32"/>
          <w:szCs w:val="32"/>
        </w:rPr>
        <w:t>王绪景  桑村镇党委书记</w:t>
      </w:r>
    </w:p>
    <w:p w:rsidR="00503AE7" w:rsidRPr="00CC08D2" w:rsidRDefault="009B20CF" w:rsidP="00CC08D2">
      <w:pPr>
        <w:ind w:firstLineChars="600" w:firstLine="1920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张开耀  </w:t>
      </w:r>
      <w:r w:rsidRPr="00CC08D2">
        <w:rPr>
          <w:rFonts w:ascii="仿宋_GB2312" w:eastAsia="仿宋_GB2312" w:hint="eastAsia"/>
          <w:spacing w:val="-20"/>
          <w:sz w:val="32"/>
          <w:szCs w:val="32"/>
        </w:rPr>
        <w:t>区政府办公室副主任</w:t>
      </w:r>
      <w:r w:rsidR="000E257F">
        <w:rPr>
          <w:rFonts w:ascii="仿宋_GB2312" w:eastAsia="仿宋_GB2312" w:hint="eastAsia"/>
          <w:spacing w:val="-20"/>
          <w:sz w:val="32"/>
          <w:szCs w:val="32"/>
        </w:rPr>
        <w:t>、</w:t>
      </w:r>
      <w:r w:rsidR="00CC08D2" w:rsidRPr="00CC08D2">
        <w:rPr>
          <w:rFonts w:ascii="仿宋_GB2312" w:eastAsia="仿宋_GB2312" w:hint="eastAsia"/>
          <w:spacing w:val="-20"/>
          <w:sz w:val="32"/>
          <w:szCs w:val="32"/>
        </w:rPr>
        <w:t>调研中心主任</w:t>
      </w:r>
    </w:p>
    <w:p w:rsidR="00503AE7" w:rsidRDefault="009B20CF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贾继勇  区市场监管局局长</w:t>
      </w:r>
    </w:p>
    <w:p w:rsidR="00503AE7" w:rsidRDefault="009B20CF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斌  区环保局局长</w:t>
      </w:r>
    </w:p>
    <w:p w:rsidR="00503AE7" w:rsidRDefault="009B20CF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高庆东  区金融服务中心主任</w:t>
      </w:r>
    </w:p>
    <w:p w:rsidR="00503AE7" w:rsidRDefault="009B20CF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张书胜  区公安分局副局长</w:t>
      </w:r>
    </w:p>
    <w:p w:rsidR="00503AE7" w:rsidRDefault="009B20CF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杨国华  山城街道办事处主任</w:t>
      </w:r>
    </w:p>
    <w:p w:rsidR="00503AE7" w:rsidRDefault="009B20CF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李健伟  西集镇镇长</w:t>
      </w:r>
    </w:p>
    <w:p w:rsidR="00503AE7" w:rsidRDefault="009B20CF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鹏  城头镇镇长</w:t>
      </w:r>
    </w:p>
    <w:p w:rsidR="00503AE7" w:rsidRDefault="009B20CF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雷  杰  冯卯镇镇长</w:t>
      </w:r>
    </w:p>
    <w:p w:rsidR="00503AE7" w:rsidRDefault="009B20CF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赵传甲  店子镇镇长</w:t>
      </w:r>
    </w:p>
    <w:p w:rsidR="00503AE7" w:rsidRDefault="009B20CF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郗涛勇  水泉镇镇长</w:t>
      </w:r>
    </w:p>
    <w:p w:rsidR="00503AE7" w:rsidRDefault="009B20CF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刘建华  徐庄镇镇长</w:t>
      </w:r>
    </w:p>
    <w:p w:rsidR="00503AE7" w:rsidRDefault="009B20CF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伟  北庄镇镇长</w:t>
      </w:r>
    </w:p>
    <w:p w:rsidR="00503AE7" w:rsidRDefault="009B20CF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  蒙  凫城镇镇长</w:t>
      </w:r>
    </w:p>
    <w:p w:rsidR="00503AE7" w:rsidRDefault="00CC08D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领导小组下设办公室，刘品兼</w:t>
      </w:r>
      <w:r w:rsidR="009B20CF">
        <w:rPr>
          <w:rFonts w:ascii="仿宋_GB2312" w:eastAsia="仿宋_GB2312" w:hint="eastAsia"/>
          <w:sz w:val="32"/>
          <w:szCs w:val="32"/>
        </w:rPr>
        <w:t>任办公室主任，领导小组下设三个工作组：</w:t>
      </w:r>
    </w:p>
    <w:p w:rsidR="00503AE7" w:rsidRDefault="009B20CF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（一）综合信息组</w:t>
      </w:r>
    </w:p>
    <w:p w:rsidR="00503AE7" w:rsidRPr="000E257F" w:rsidRDefault="009B20CF" w:rsidP="000B55A5">
      <w:pPr>
        <w:ind w:leftChars="750" w:left="4306" w:hangingChars="850" w:hanging="2731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组  长：</w:t>
      </w:r>
      <w:r>
        <w:rPr>
          <w:rFonts w:ascii="仿宋_GB2312" w:eastAsia="仿宋_GB2312" w:hint="eastAsia"/>
          <w:sz w:val="32"/>
          <w:szCs w:val="32"/>
        </w:rPr>
        <w:t xml:space="preserve">张开耀  </w:t>
      </w:r>
      <w:r w:rsidR="000B55A5" w:rsidRPr="000E257F">
        <w:rPr>
          <w:rFonts w:ascii="仿宋_GB2312" w:eastAsia="仿宋_GB2312" w:hint="eastAsia"/>
          <w:spacing w:val="-20"/>
          <w:sz w:val="32"/>
          <w:szCs w:val="32"/>
        </w:rPr>
        <w:t>区政府办公室副主任、调研中心主任</w:t>
      </w:r>
    </w:p>
    <w:p w:rsidR="00503AE7" w:rsidRDefault="009B20CF">
      <w:pPr>
        <w:ind w:firstLineChars="500" w:firstLine="160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成  员：</w:t>
      </w:r>
      <w:r>
        <w:rPr>
          <w:rFonts w:ascii="仿宋_GB2312" w:eastAsia="仿宋_GB2312" w:hint="eastAsia"/>
          <w:sz w:val="32"/>
          <w:szCs w:val="32"/>
        </w:rPr>
        <w:t>陈连伟  区市场监管局副局长</w:t>
      </w:r>
    </w:p>
    <w:p w:rsidR="00503AE7" w:rsidRDefault="009B20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张  斌  区环保局副局长</w:t>
      </w:r>
    </w:p>
    <w:p w:rsidR="00503AE7" w:rsidRDefault="009B20CF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（二）案件督办组</w:t>
      </w:r>
    </w:p>
    <w:p w:rsidR="00503AE7" w:rsidRDefault="009B20CF">
      <w:pPr>
        <w:ind w:firstLineChars="450" w:firstLine="14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组  长：</w:t>
      </w:r>
      <w:r>
        <w:rPr>
          <w:rFonts w:ascii="仿宋_GB2312" w:eastAsia="仿宋_GB2312" w:hint="eastAsia"/>
          <w:sz w:val="32"/>
          <w:szCs w:val="32"/>
        </w:rPr>
        <w:t>张书胜  区公安</w:t>
      </w:r>
      <w:r w:rsidR="000B55A5"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局副局长</w:t>
      </w:r>
    </w:p>
    <w:p w:rsidR="00503AE7" w:rsidRDefault="009B20CF">
      <w:pPr>
        <w:ind w:firstLineChars="450" w:firstLine="14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成  员：</w:t>
      </w:r>
      <w:r>
        <w:rPr>
          <w:rFonts w:ascii="仿宋_GB2312" w:eastAsia="仿宋_GB2312" w:hint="eastAsia"/>
          <w:sz w:val="32"/>
          <w:szCs w:val="32"/>
        </w:rPr>
        <w:t>甘信涛  区原食药局稽查大队大队长</w:t>
      </w:r>
    </w:p>
    <w:p w:rsidR="00503AE7" w:rsidRDefault="009B20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狄向晔  区原市场监管局稽查大队大队长</w:t>
      </w:r>
    </w:p>
    <w:p w:rsidR="00503AE7" w:rsidRDefault="009B20CF">
      <w:pPr>
        <w:ind w:firstLineChars="850" w:firstLine="2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邵良栋  区环保局环境监察大队大队长</w:t>
      </w:r>
    </w:p>
    <w:p w:rsidR="00503AE7" w:rsidRDefault="009B20CF">
      <w:pPr>
        <w:ind w:firstLineChars="850" w:firstLine="2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蔡  勇  区公安分局治安大队</w:t>
      </w:r>
      <w:r w:rsidR="0067623F">
        <w:rPr>
          <w:rFonts w:ascii="仿宋_GB2312" w:eastAsia="仿宋_GB2312" w:hint="eastAsia"/>
          <w:sz w:val="32"/>
          <w:szCs w:val="32"/>
        </w:rPr>
        <w:t>大</w:t>
      </w:r>
      <w:r>
        <w:rPr>
          <w:rFonts w:ascii="仿宋_GB2312" w:eastAsia="仿宋_GB2312" w:hint="eastAsia"/>
          <w:sz w:val="32"/>
          <w:szCs w:val="32"/>
        </w:rPr>
        <w:t>队长</w:t>
      </w:r>
    </w:p>
    <w:p w:rsidR="00503AE7" w:rsidRDefault="009B20CF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（三）新闻宣传组</w:t>
      </w:r>
    </w:p>
    <w:p w:rsidR="00503AE7" w:rsidRDefault="009B20CF">
      <w:pPr>
        <w:ind w:firstLineChars="450" w:firstLine="14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组  长：</w:t>
      </w:r>
      <w:r>
        <w:rPr>
          <w:rFonts w:ascii="仿宋_GB2312" w:eastAsia="仿宋_GB2312" w:hint="eastAsia"/>
          <w:sz w:val="32"/>
          <w:szCs w:val="32"/>
        </w:rPr>
        <w:t>李宗国  区委宣传部常务副部长</w:t>
      </w:r>
    </w:p>
    <w:p w:rsidR="00503AE7" w:rsidRDefault="009B20CF" w:rsidP="009C4830">
      <w:pPr>
        <w:ind w:firstLineChars="450" w:firstLine="14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成  员：</w:t>
      </w:r>
      <w:r>
        <w:rPr>
          <w:rFonts w:ascii="仿宋_GB2312" w:eastAsia="仿宋_GB2312" w:hint="eastAsia"/>
          <w:sz w:val="32"/>
          <w:szCs w:val="32"/>
        </w:rPr>
        <w:t>谢海霞  山亭</w:t>
      </w:r>
      <w:r w:rsidR="00EC79C5">
        <w:rPr>
          <w:rFonts w:ascii="仿宋_GB2312" w:eastAsia="仿宋_GB2312" w:hint="eastAsia"/>
          <w:sz w:val="32"/>
          <w:szCs w:val="32"/>
        </w:rPr>
        <w:t>广播</w:t>
      </w:r>
      <w:r>
        <w:rPr>
          <w:rFonts w:ascii="仿宋_GB2312" w:eastAsia="仿宋_GB2312" w:hint="eastAsia"/>
          <w:sz w:val="32"/>
          <w:szCs w:val="32"/>
        </w:rPr>
        <w:t>影视台副台长</w:t>
      </w:r>
    </w:p>
    <w:p w:rsidR="00503AE7" w:rsidRDefault="009B20CF" w:rsidP="009C4830">
      <w:pPr>
        <w:ind w:firstLineChars="850" w:firstLine="2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魏德征  山亭周讯副社长</w:t>
      </w:r>
    </w:p>
    <w:p w:rsidR="00503AE7" w:rsidRDefault="009B20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以上3个工作组可视工作需要，再设立相关业务小组。</w:t>
      </w:r>
    </w:p>
    <w:p w:rsidR="00503AE7" w:rsidRDefault="009B20C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二、强化整治措施</w:t>
      </w:r>
    </w:p>
    <w:p w:rsidR="00503AE7" w:rsidRDefault="009B20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治行动严格按照属地管理的原则，以镇（街）为单元，实施集中整治、规范提升。在摸清底数的基础上，按照其违法违规基本事实，采取集中行动、分批治理，以日常检查、突击检查、错时检查、设卡堵截等手段，每3天为一个行动周期，对问题企业、单位进行立案查处。按照从重从严从快的原则，采取“清产品、清设备、清仓库，断水、断电”的“三清两断”措施，对违法企业的法定代表人、主要责任人和相关违法人员采取控制措施，以利于案件查办。对查办的案件</w:t>
      </w:r>
      <w:r w:rsidR="003A63DA">
        <w:rPr>
          <w:rFonts w:ascii="仿宋_GB2312" w:eastAsia="仿宋_GB2312" w:hint="eastAsia"/>
          <w:sz w:val="32"/>
          <w:szCs w:val="32"/>
        </w:rPr>
        <w:t>在事实清楚的基础上，采取“查处一例、曝光一例”的形式，由山亭周讯</w:t>
      </w:r>
      <w:r>
        <w:rPr>
          <w:rFonts w:ascii="仿宋_GB2312" w:eastAsia="仿宋_GB2312" w:hint="eastAsia"/>
          <w:sz w:val="32"/>
          <w:szCs w:val="32"/>
        </w:rPr>
        <w:t>、山亭</w:t>
      </w:r>
      <w:r w:rsidR="00B95EE1">
        <w:rPr>
          <w:rFonts w:ascii="仿宋_GB2312" w:eastAsia="仿宋_GB2312" w:hint="eastAsia"/>
          <w:sz w:val="32"/>
          <w:szCs w:val="32"/>
        </w:rPr>
        <w:t>广播</w:t>
      </w:r>
      <w:r>
        <w:rPr>
          <w:rFonts w:ascii="仿宋_GB2312" w:eastAsia="仿宋_GB2312" w:hint="eastAsia"/>
          <w:sz w:val="32"/>
          <w:szCs w:val="32"/>
        </w:rPr>
        <w:t>影视台向社会公开；整个整治行动将定期召开新闻发布会，及时向社会宣传整治成效。领导小组对各镇（街）的工作采取日调度制度，各镇（街）有信息报信息，无信息“零报告”。</w:t>
      </w:r>
    </w:p>
    <w:p w:rsidR="00503AE7" w:rsidRDefault="009B20C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三、有关工作要求</w:t>
      </w:r>
    </w:p>
    <w:p w:rsidR="00503AE7" w:rsidRDefault="009B20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级各有关部门要切实提高认识，参照区里模式成立相应组织机构，细化活动实施方案，分解落实任务到人，推进整治工作深入开展。要落实属地监管责任制，切实发挥相关部门职能作用，创新工作思路与方法，全面落实整治工作任务，确保辖区市场秩序规范。各镇街、山亭经济开发区和各有关部门要加强整治工作的协作配合，牵头部门要发挥好牵头抓总的作用，各责任单位要认真履职，敢于碰硬攻坚，形成整治合力。区市场秩序整治领导小组将加大对各镇街的督查调度，对整治行动不力、工作不实的单位或个人予以通报批评，并严肃问责。</w:t>
      </w:r>
    </w:p>
    <w:p w:rsidR="00503AE7" w:rsidRDefault="009B20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即日起整治行动全面展开，各镇街按照区里实施方案，结合各自实际制定实施方案，并确定1名联系人，3月8日前报送联系人名单，同时报送当日情况。</w:t>
      </w:r>
    </w:p>
    <w:p w:rsidR="00503AE7" w:rsidRDefault="009B20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话：8820861</w:t>
      </w:r>
    </w:p>
    <w:p w:rsidR="00503AE7" w:rsidRDefault="009B20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联系人：赵琰  18563203391</w:t>
      </w:r>
    </w:p>
    <w:p w:rsidR="00503AE7" w:rsidRDefault="00503AE7">
      <w:pPr>
        <w:spacing w:line="580" w:lineRule="exact"/>
        <w:rPr>
          <w:rFonts w:ascii="仿宋_GB2312" w:eastAsia="仿宋_GB2312" w:hAnsi="仿宋_GB2312"/>
          <w:sz w:val="32"/>
          <w:szCs w:val="32"/>
        </w:rPr>
      </w:pPr>
      <w:bookmarkStart w:id="0" w:name="_GoBack"/>
      <w:bookmarkEnd w:id="0"/>
    </w:p>
    <w:p w:rsidR="00503AE7" w:rsidRDefault="00503AE7">
      <w:pPr>
        <w:spacing w:line="580" w:lineRule="exact"/>
        <w:rPr>
          <w:rFonts w:ascii="仿宋_GB2312" w:eastAsia="仿宋_GB2312" w:hAnsi="仿宋_GB2312" w:hint="eastAsia"/>
          <w:sz w:val="32"/>
          <w:szCs w:val="32"/>
        </w:rPr>
      </w:pPr>
    </w:p>
    <w:p w:rsidR="000E257F" w:rsidRDefault="000E257F">
      <w:pPr>
        <w:spacing w:line="580" w:lineRule="exact"/>
        <w:rPr>
          <w:rFonts w:ascii="仿宋_GB2312" w:eastAsia="仿宋_GB2312" w:hAnsi="仿宋_GB2312"/>
          <w:sz w:val="32"/>
          <w:szCs w:val="32"/>
        </w:rPr>
      </w:pPr>
    </w:p>
    <w:p w:rsidR="00CC08D2" w:rsidRDefault="00CC08D2">
      <w:pPr>
        <w:spacing w:line="580" w:lineRule="exact"/>
        <w:rPr>
          <w:rFonts w:ascii="仿宋_GB2312" w:eastAsia="仿宋_GB2312" w:hAnsi="仿宋_GB2312"/>
          <w:sz w:val="32"/>
          <w:szCs w:val="32"/>
        </w:rPr>
      </w:pPr>
    </w:p>
    <w:p w:rsidR="00503AE7" w:rsidRDefault="009B20CF">
      <w:pPr>
        <w:pBdr>
          <w:top w:val="single" w:sz="4" w:space="1" w:color="auto"/>
          <w:bottom w:val="single" w:sz="4" w:space="1" w:color="auto"/>
        </w:pBd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山亭区人民政府办公室</w:t>
      </w:r>
      <w:r>
        <w:rPr>
          <w:rFonts w:ascii="仿宋_GB2312" w:eastAsia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201</w:t>
      </w:r>
      <w:r>
        <w:rPr>
          <w:rFonts w:ascii="仿宋_GB2312" w:eastAsia="仿宋_GB2312" w:hint="eastAsia"/>
          <w:color w:val="000000"/>
          <w:sz w:val="32"/>
          <w:szCs w:val="32"/>
        </w:rPr>
        <w:t>9年3月6日印</w:t>
      </w:r>
    </w:p>
    <w:sectPr w:rsidR="00503AE7" w:rsidSect="00503AE7">
      <w:footerReference w:type="default" r:id="rId7"/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04" w:rsidRDefault="00167704" w:rsidP="00503AE7">
      <w:r>
        <w:separator/>
      </w:r>
    </w:p>
  </w:endnote>
  <w:endnote w:type="continuationSeparator" w:id="0">
    <w:p w:rsidR="00167704" w:rsidRDefault="00167704" w:rsidP="00503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5084"/>
      <w:docPartObj>
        <w:docPartGallery w:val="AutoText"/>
      </w:docPartObj>
    </w:sdtPr>
    <w:sdtContent>
      <w:p w:rsidR="00503AE7" w:rsidRDefault="00E60586">
        <w:pPr>
          <w:pStyle w:val="a3"/>
          <w:jc w:val="center"/>
        </w:pPr>
        <w:r w:rsidRPr="00E60586">
          <w:fldChar w:fldCharType="begin"/>
        </w:r>
        <w:r w:rsidR="009B20CF">
          <w:instrText xml:space="preserve"> PAGE   \* MERGEFORMAT </w:instrText>
        </w:r>
        <w:r w:rsidRPr="00E60586">
          <w:fldChar w:fldCharType="separate"/>
        </w:r>
        <w:r w:rsidR="000E257F" w:rsidRPr="000E257F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503AE7" w:rsidRDefault="00503A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04" w:rsidRDefault="00167704" w:rsidP="00503AE7">
      <w:r>
        <w:separator/>
      </w:r>
    </w:p>
  </w:footnote>
  <w:footnote w:type="continuationSeparator" w:id="0">
    <w:p w:rsidR="00167704" w:rsidRDefault="00167704" w:rsidP="00503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0C9"/>
    <w:rsid w:val="000B55A5"/>
    <w:rsid w:val="000E257F"/>
    <w:rsid w:val="00167704"/>
    <w:rsid w:val="00252B4B"/>
    <w:rsid w:val="002750C9"/>
    <w:rsid w:val="002A0223"/>
    <w:rsid w:val="00317D59"/>
    <w:rsid w:val="00362F5B"/>
    <w:rsid w:val="003A63DA"/>
    <w:rsid w:val="00503AE7"/>
    <w:rsid w:val="00674BEB"/>
    <w:rsid w:val="0067623F"/>
    <w:rsid w:val="006776AD"/>
    <w:rsid w:val="0068713B"/>
    <w:rsid w:val="006C0AD0"/>
    <w:rsid w:val="007761FD"/>
    <w:rsid w:val="007E553B"/>
    <w:rsid w:val="00903528"/>
    <w:rsid w:val="0094633A"/>
    <w:rsid w:val="009B20CF"/>
    <w:rsid w:val="009C4830"/>
    <w:rsid w:val="009C75C1"/>
    <w:rsid w:val="00AD5BC0"/>
    <w:rsid w:val="00B95CC8"/>
    <w:rsid w:val="00B95EE1"/>
    <w:rsid w:val="00C668FF"/>
    <w:rsid w:val="00CC08D2"/>
    <w:rsid w:val="00DF4369"/>
    <w:rsid w:val="00E21C45"/>
    <w:rsid w:val="00E60586"/>
    <w:rsid w:val="00E63BA3"/>
    <w:rsid w:val="00EC79C5"/>
    <w:rsid w:val="00F80BCF"/>
    <w:rsid w:val="21DA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3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0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首页大标题"/>
    <w:basedOn w:val="a"/>
    <w:uiPriority w:val="99"/>
    <w:rsid w:val="00503AE7"/>
    <w:pPr>
      <w:spacing w:line="360" w:lineRule="auto"/>
      <w:jc w:val="center"/>
    </w:pPr>
    <w:rPr>
      <w:rFonts w:ascii="黑体" w:eastAsia="黑体" w:hAnsi="Calibri"/>
      <w:b/>
      <w:kern w:val="0"/>
      <w:sz w:val="52"/>
      <w:szCs w:val="28"/>
    </w:rPr>
  </w:style>
  <w:style w:type="character" w:customStyle="1" w:styleId="Char0">
    <w:name w:val="页眉 Char"/>
    <w:basedOn w:val="a0"/>
    <w:link w:val="a4"/>
    <w:uiPriority w:val="99"/>
    <w:semiHidden/>
    <w:rsid w:val="00503AE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3A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2019-03-06T11:50:00Z</cp:lastPrinted>
  <dcterms:created xsi:type="dcterms:W3CDTF">2019-03-06T12:33:00Z</dcterms:created>
  <dcterms:modified xsi:type="dcterms:W3CDTF">2019-03-07T00:51:00Z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