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仿宋" w:hAnsi="仿宋" w:eastAsia="仿宋" w:cs="仿宋"/>
          <w:b/>
          <w:bCs/>
          <w:kern w:val="2"/>
          <w:sz w:val="48"/>
          <w:szCs w:val="48"/>
          <w:lang w:val="en-US" w:eastAsia="zh-CN" w:bidi="ar-SA"/>
        </w:rPr>
      </w:pPr>
    </w:p>
    <w:p>
      <w:pPr>
        <w:bidi w:val="0"/>
        <w:jc w:val="center"/>
        <w:rPr>
          <w:rFonts w:hint="eastAsia" w:ascii="仿宋" w:hAnsi="仿宋" w:eastAsia="仿宋" w:cs="仿宋"/>
          <w:b/>
          <w:bCs/>
          <w:kern w:val="2"/>
          <w:sz w:val="48"/>
          <w:szCs w:val="48"/>
          <w:lang w:val="en-US" w:eastAsia="zh-CN" w:bidi="ar-SA"/>
        </w:rPr>
      </w:pPr>
    </w:p>
    <w:p>
      <w:pPr>
        <w:bidi w:val="0"/>
        <w:jc w:val="center"/>
        <w:rPr>
          <w:rFonts w:hint="eastAsia" w:ascii="仿宋" w:hAnsi="仿宋" w:eastAsia="仿宋" w:cs="仿宋"/>
          <w:b/>
          <w:bCs/>
          <w:kern w:val="2"/>
          <w:sz w:val="48"/>
          <w:szCs w:val="48"/>
          <w:lang w:val="en-US" w:eastAsia="zh-CN" w:bidi="ar-SA"/>
        </w:rPr>
      </w:pPr>
    </w:p>
    <w:p>
      <w:pPr>
        <w:bidi w:val="0"/>
        <w:jc w:val="center"/>
        <w:rPr>
          <w:rFonts w:hint="eastAsia" w:ascii="仿宋" w:hAnsi="仿宋" w:eastAsia="仿宋" w:cs="仿宋"/>
          <w:b/>
          <w:bCs/>
          <w:kern w:val="2"/>
          <w:sz w:val="48"/>
          <w:szCs w:val="4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8"/>
          <w:szCs w:val="48"/>
          <w:lang w:val="en-US" w:eastAsia="zh-CN" w:bidi="ar-SA"/>
        </w:rPr>
        <w:t>枣庄上善自来水有限公司</w:t>
      </w:r>
    </w:p>
    <w:p>
      <w:pPr>
        <w:bidi w:val="0"/>
        <w:jc w:val="center"/>
        <w:rPr>
          <w:rFonts w:hint="eastAsia" w:ascii="仿宋" w:hAnsi="仿宋" w:eastAsia="仿宋" w:cs="仿宋"/>
          <w:b/>
          <w:bCs/>
          <w:kern w:val="2"/>
          <w:sz w:val="48"/>
          <w:szCs w:val="4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8"/>
          <w:szCs w:val="48"/>
          <w:lang w:val="en-US" w:eastAsia="zh-CN" w:bidi="ar-SA"/>
        </w:rPr>
        <w:t>微信服务号</w:t>
      </w:r>
    </w:p>
    <w:p>
      <w:pPr>
        <w:bidi w:val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57450" cy="2457450"/>
            <wp:effectExtent l="0" t="0" r="0" b="0"/>
            <wp:docPr id="1" name="图片 1" descr="服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服务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“上善自来水”公众号可进行报装缴费报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修等与水相关业务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F5AF0"/>
    <w:rsid w:val="16687C2F"/>
    <w:rsid w:val="4DED42B2"/>
    <w:rsid w:val="64BF5AF0"/>
    <w:rsid w:val="6921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199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2025-05-19T06:26:00Z</dcterms:created>
  <dc:creator>Lenovo</dc:creator>
  <cp:lastModifiedBy>Lenovo</cp:lastModifiedBy>
  <dcterms:modified xsi:type="dcterms:W3CDTF">2025-05-30T02:56:32Z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