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sz w:val="44"/>
          <w:szCs w:val="44"/>
          <w:bdr w:val="none" w:color="auto" w:sz="0" w:space="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bdr w:val="none" w:color="auto" w:sz="0" w:space="0"/>
          <w:lang w:val="en-US" w:eastAsia="zh-CN"/>
        </w:rPr>
        <w:t>冬季</w:t>
      </w:r>
      <w:r>
        <w:rPr>
          <w:rFonts w:hint="eastAsia" w:ascii="仿宋" w:hAnsi="仿宋" w:eastAsia="仿宋" w:cs="仿宋"/>
          <w:b/>
          <w:bCs/>
          <w:sz w:val="44"/>
          <w:szCs w:val="44"/>
          <w:bdr w:val="none" w:color="auto" w:sz="0" w:space="0"/>
        </w:rPr>
        <w:t>寒潮注意管道保暖防冻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sz w:val="44"/>
          <w:szCs w:val="44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尊敬的用水户：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近期寒潮来袭，气温骤降，枣庄上善自来水有限公司提醒广大用水户，为您的用水设施做好防冻保温，防范可能出现的冰冻灾害，保证生产生活正常用水。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（一）如何预防水管、水表冻裂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对于裸露于室外的供水管道、水表设施等，可用保温材料（如泡沫保温管、旧衣物、石棉制品、草绳等物品）将水表及阀门缠绕裹紧，最外层最好使用防水材料再包裹一遍，防止保温材料吸水结冰。北面迎风处、背阴处的供水设施应加厚捆绑，以确保供水设施不结冰，能正常使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夜晚应关好阳台、厨房、卫生间及朝北房间的门窗，保证家中室内温度在0℃以上。水表装在楼梯间的用户，要把楼梯间的窗户及管道井门关闭。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为防止管道及水表冰冻，影响次日用水，可以在晚上提前做好贮水准备。如果气温在零度以下，可在晚间稍稍拧开龙头使水流成线，保证水管内自来水流动，来防止夜间冻结。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若家中有长期不使用的水表，最好也做好一定的裹护，同时可采取“排空措施”，在停止用水后将水表阀门关闭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并打开水龙头，排空水管中的余水，防止水管内的余水冰冻造成水管破裂。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（二）应急措施及误区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如水表、水龙头、水管出现结冰现象，宜先用热毛巾包裹水龙头，浇温水，使水龙头解冻。随后打开水龙头，用温水沿水龙头慢慢向管子浇洒，使水管解冻。若浇水表处仍不见水流，则水表被冻住了。此时，再用热毛巾包在水表上，用温水（不超过60摄氏度）浇淋，切勿浇沸水、用明火烘烤，以防水管、水表及水表玻璃爆裂。如不具备用温水浇淋的条件，也可采用电吹风烘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（三）根据管材不同，可采用以下方法解冻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金属管道：可用温水浇淋，特别是弯头处，亦可用电吹风等烘烤，忌在同一点长时间烘烤，以免造成水管破裂。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铝塑管、PVC、PE、PPR等：可用热毛巾包裹后慢慢用温水从水龙头沿支管浇淋，忌用火直接烘烤或用开水急烫，以免管道破裂。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水表冻结：使用不超过60℃的温水冲淋，忌用火烘烤或过热的开水直接冲淋水表，以免造成水表破裂。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       上善自来水公司特别提醒：如遇用水问题请立即拨打24小时服务热线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  <w:lang w:val="en-US" w:eastAsia="zh-CN"/>
        </w:rPr>
        <w:t>96650或</w:t>
      </w:r>
      <w:r>
        <w:rPr>
          <w:rFonts w:hint="eastAsia" w:ascii="仿宋" w:hAnsi="仿宋" w:eastAsia="仿宋" w:cs="仿宋"/>
          <w:sz w:val="32"/>
          <w:szCs w:val="32"/>
          <w:bdr w:val="none" w:color="auto" w:sz="0" w:space="0"/>
        </w:rPr>
        <w:t>0632-8811083或关注“上善自来水”微信公众号进行报修，工作人员将第一时间为您提供帮助或上门服务。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F5AF0"/>
    <w:rsid w:val="0A877DBC"/>
    <w:rsid w:val="16687C2F"/>
    <w:rsid w:val="4DED42B2"/>
    <w:rsid w:val="64BF5AF0"/>
    <w:rsid w:val="6921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2025-05-19T06:26:00Z</dcterms:created>
  <dc:creator>Lenovo</dc:creator>
  <cp:lastModifiedBy>Lenovo</cp:lastModifiedBy>
  <dcterms:modified xsi:type="dcterms:W3CDTF">2025-05-30T05:48:19Z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