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sz w:val="44"/>
          <w:szCs w:val="44"/>
          <w:bdr w:val="none" w:color="auto" w:sz="0" w:space="0"/>
        </w:rPr>
      </w:pPr>
      <w:r>
        <w:rPr>
          <w:rFonts w:hint="eastAsia" w:ascii="仿宋" w:hAnsi="仿宋" w:eastAsia="仿宋" w:cs="仿宋"/>
          <w:b/>
          <w:sz w:val="44"/>
          <w:szCs w:val="44"/>
          <w:bdr w:val="none" w:color="auto" w:sz="0" w:space="0"/>
        </w:rPr>
        <w:t>紧急停水通知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sz w:val="44"/>
          <w:szCs w:val="44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尊敬的用水户：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因青屏路和新源路交叉路口主管道损坏。 需要停水紧急抢修。停水时间为2025年3月8日即刻停水，预计恢复供水时间为中午12：30分（恢复供水时间可能提前或延后）。请用户做好储水准备。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 停水范围：</w:t>
      </w:r>
      <w:r>
        <w:rPr>
          <w:rFonts w:hint="eastAsia" w:ascii="仿宋" w:hAnsi="仿宋" w:eastAsia="仿宋" w:cs="仿宋"/>
          <w:spacing w:val="7"/>
          <w:sz w:val="32"/>
          <w:szCs w:val="32"/>
          <w:bdr w:val="none" w:color="auto" w:sz="0" w:space="0"/>
        </w:rPr>
        <w:t>新源北路（北京路以北至青屏路以南）山亿集团，金贝康，欧乐食品，数建智能科技，紫锦山庄等。请转发相互转告。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 维修后将第一时间恢复供水，给您带来不便敬请谅解！恢复供水后，可能出现水压、水质波动，建议适当排放后使用。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 不便之处，敬请谅解。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枣庄上善自来水有限公司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2025年3月8日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exact"/>
      <w:ind w:firstLine="116"/>
      <w:rPr>
        <w:rFonts w:ascii="Arial Rounded MT Bold" w:hAnsi="Arial Rounded MT Bold" w:eastAsia="Arial Rounded MT Bold" w:cs="Arial Rounded MT Bold"/>
        <w:sz w:val="26"/>
        <w:szCs w:val="26"/>
      </w:rPr>
    </w:pPr>
    <w:r>
      <w:rPr>
        <w:rFonts w:ascii="Arial Rounded MT Bold" w:hAnsi="Arial Rounded MT Bold" w:eastAsia="Arial Rounded MT Bold" w:cs="Arial Rounded MT Bold"/>
        <w:spacing w:val="-23"/>
        <w:w w:val="89"/>
        <w:sz w:val="26"/>
        <w:szCs w:val="26"/>
      </w:rPr>
      <w:t>—</w:t>
    </w:r>
    <w:r>
      <w:rPr>
        <w:rFonts w:ascii="Malgun Gothic" w:hAnsi="Malgun Gothic" w:eastAsia="Malgun Gothic" w:cs="Malgun Gothic"/>
        <w:spacing w:val="-23"/>
        <w:w w:val="89"/>
        <w:position w:val="-4"/>
        <w:sz w:val="26"/>
        <w:szCs w:val="26"/>
      </w:rPr>
      <w:t>４</w:t>
    </w:r>
    <w:r>
      <w:rPr>
        <w:rFonts w:ascii="Arial Rounded MT Bold" w:hAnsi="Arial Rounded MT Bold" w:eastAsia="Arial Rounded MT Bold" w:cs="Arial Rounded MT Bold"/>
        <w:spacing w:val="-23"/>
        <w:w w:val="89"/>
        <w:sz w:val="26"/>
        <w:szCs w:val="26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A5DD5"/>
    <w:rsid w:val="029E1B30"/>
    <w:rsid w:val="083A70D1"/>
    <w:rsid w:val="0A685086"/>
    <w:rsid w:val="1FD24B3E"/>
    <w:rsid w:val="21C01709"/>
    <w:rsid w:val="2241720B"/>
    <w:rsid w:val="23383739"/>
    <w:rsid w:val="263571C5"/>
    <w:rsid w:val="272253C7"/>
    <w:rsid w:val="2F873B70"/>
    <w:rsid w:val="34D331D1"/>
    <w:rsid w:val="366A5DD5"/>
    <w:rsid w:val="36CE3B6C"/>
    <w:rsid w:val="3DAF49A0"/>
    <w:rsid w:val="41677639"/>
    <w:rsid w:val="5FFDDE3D"/>
    <w:rsid w:val="67965B7D"/>
    <w:rsid w:val="694851A2"/>
    <w:rsid w:val="6CD01C98"/>
    <w:rsid w:val="6E41274F"/>
    <w:rsid w:val="7CD3771F"/>
    <w:rsid w:val="7DA84960"/>
    <w:rsid w:val="B6D6B77A"/>
    <w:rsid w:val="DCFD152E"/>
    <w:rsid w:val="E9FF2769"/>
    <w:rsid w:val="EC753D06"/>
    <w:rsid w:val="EEF5937B"/>
    <w:rsid w:val="F77D846C"/>
    <w:rsid w:val="F7DC8292"/>
    <w:rsid w:val="FB3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Document Map"/>
    <w:basedOn w:val="1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sz w:val="36"/>
      <w:szCs w:val="36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2021-07-30T13:00:00Z</dcterms:created>
  <dc:creator>心淡如菊</dc:creator>
  <cp:lastModifiedBy>Lenovo</cp:lastModifiedBy>
  <dcterms:modified xsi:type="dcterms:W3CDTF">2025-05-30T03:25:28Z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64B2B00F3C3842D39C1EFFF076D115D8</vt:lpwstr>
  </property>
  <property fmtid="{D5CDD505-2E9C-101B-9397-08002B2CF9AE}" pid="4" name="KSOSaveFontToCloudKey">
    <vt:lpwstr>338642225_btnclosed</vt:lpwstr>
  </property>
</Properties>
</file>