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center"/>
        <w:textAlignment w:val="baseline"/>
        <w:rPr>
          <w:rFonts w:hint="eastAsia" w:ascii="仿宋" w:hAnsi="仿宋" w:eastAsia="仿宋" w:cs="仿宋"/>
          <w:b/>
          <w:bCs/>
          <w:i w:val="0"/>
          <w:caps w:val="0"/>
          <w:color w:val="333333"/>
          <w:spacing w:val="0"/>
          <w:sz w:val="44"/>
          <w:szCs w:val="44"/>
          <w:bdr w:val="none" w:color="auto" w:sz="0" w:space="0"/>
          <w:vertAlign w:val="baseline"/>
        </w:rPr>
      </w:pPr>
      <w:r>
        <w:rPr>
          <w:rFonts w:hint="eastAsia" w:ascii="仿宋" w:hAnsi="仿宋" w:eastAsia="仿宋" w:cs="仿宋"/>
          <w:b/>
          <w:bCs/>
          <w:i w:val="0"/>
          <w:caps w:val="0"/>
          <w:color w:val="333333"/>
          <w:spacing w:val="0"/>
          <w:sz w:val="44"/>
          <w:szCs w:val="44"/>
          <w:bdr w:val="none" w:color="auto" w:sz="0" w:space="0"/>
          <w:vertAlign w:val="baseline"/>
        </w:rPr>
        <w:t>停水及恢复供水时限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right="0"/>
        <w:jc w:val="center"/>
        <w:textAlignment w:val="baseline"/>
        <w:rPr>
          <w:rFonts w:hint="eastAsia" w:ascii="仿宋" w:hAnsi="仿宋" w:eastAsia="仿宋" w:cs="仿宋"/>
          <w:b/>
          <w:bCs/>
          <w:i w:val="0"/>
          <w:caps w:val="0"/>
          <w:color w:val="333333"/>
          <w:spacing w:val="0"/>
          <w:sz w:val="44"/>
          <w:szCs w:val="44"/>
          <w:bdr w:val="none" w:color="auto" w:sz="0" w:space="0"/>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45"/>
        <w:jc w:val="both"/>
        <w:textAlignment w:val="baseline"/>
        <w:rPr>
          <w:rFonts w:hint="eastAsia" w:ascii="仿宋" w:hAnsi="仿宋" w:eastAsia="仿宋" w:cs="仿宋"/>
          <w:i w:val="0"/>
          <w:caps w:val="0"/>
          <w:color w:val="454545"/>
          <w:spacing w:val="0"/>
          <w:sz w:val="32"/>
          <w:szCs w:val="32"/>
        </w:rPr>
      </w:pPr>
      <w:r>
        <w:rPr>
          <w:rFonts w:hint="eastAsia" w:ascii="仿宋" w:hAnsi="仿宋" w:eastAsia="仿宋" w:cs="仿宋"/>
          <w:i w:val="0"/>
          <w:caps w:val="0"/>
          <w:color w:val="333333"/>
          <w:spacing w:val="0"/>
          <w:sz w:val="32"/>
          <w:szCs w:val="32"/>
          <w:bdr w:val="none" w:color="auto" w:sz="0" w:space="0"/>
          <w:vertAlign w:val="baseline"/>
        </w:rPr>
        <w:t>供水方应当按照合同的约定不间断供水，因工程施工管道维修或检修等计划性原因需停止供水或降低水压时，提前48小时将停水原因、时间和范围通知受影响的用户；因发生灾害、意外或者紧急事故等不可预见原因不能提前通知的，在抢修的同时通知用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45"/>
        <w:jc w:val="both"/>
        <w:textAlignment w:val="baseline"/>
        <w:rPr>
          <w:rFonts w:hint="eastAsia" w:ascii="仿宋" w:hAnsi="仿宋" w:eastAsia="仿宋" w:cs="仿宋"/>
          <w:i w:val="0"/>
          <w:caps w:val="0"/>
          <w:color w:val="454545"/>
          <w:spacing w:val="0"/>
          <w:sz w:val="32"/>
          <w:szCs w:val="32"/>
        </w:rPr>
      </w:pPr>
      <w:r>
        <w:rPr>
          <w:rFonts w:hint="eastAsia" w:ascii="仿宋" w:hAnsi="仿宋" w:eastAsia="仿宋" w:cs="仿宋"/>
          <w:i w:val="0"/>
          <w:caps w:val="0"/>
          <w:color w:val="333333"/>
          <w:spacing w:val="0"/>
          <w:sz w:val="32"/>
          <w:szCs w:val="32"/>
          <w:bdr w:val="none" w:color="auto" w:sz="0" w:space="0"/>
          <w:vertAlign w:val="baseline"/>
        </w:rPr>
        <w:t>如遇意外或紧急情况无法预计恢复供水时间或需延长恢复供水时间的，将现场情况及预计延长时间提前通知用户，并做好解释工作。停止供水超过24小时的，采取临时供水措施，保障居民基本生活用水。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45"/>
        <w:jc w:val="both"/>
        <w:textAlignment w:val="baseline"/>
        <w:rPr>
          <w:rFonts w:hint="eastAsia" w:ascii="仿宋" w:hAnsi="仿宋" w:eastAsia="仿宋" w:cs="仿宋"/>
          <w:i w:val="0"/>
          <w:caps w:val="0"/>
          <w:color w:val="454545"/>
          <w:spacing w:val="0"/>
          <w:sz w:val="32"/>
          <w:szCs w:val="32"/>
        </w:rPr>
      </w:pPr>
      <w:r>
        <w:rPr>
          <w:rFonts w:hint="eastAsia" w:ascii="仿宋" w:hAnsi="仿宋" w:eastAsia="仿宋" w:cs="仿宋"/>
          <w:i w:val="0"/>
          <w:caps w:val="0"/>
          <w:color w:val="333333"/>
          <w:spacing w:val="0"/>
          <w:sz w:val="32"/>
          <w:szCs w:val="32"/>
          <w:bdr w:val="none" w:color="auto" w:sz="0" w:space="0"/>
          <w:vertAlign w:val="baseline"/>
        </w:rPr>
        <w:t>接到漏水或爆管报告后，在2小时内到达现场做止水处理。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40" w:firstLineChars="200"/>
        <w:jc w:val="both"/>
        <w:textAlignment w:val="baseline"/>
        <w:rPr>
          <w:rFonts w:hint="eastAsia" w:ascii="仿宋" w:hAnsi="仿宋" w:eastAsia="仿宋" w:cs="仿宋"/>
          <w:i w:val="0"/>
          <w:caps w:val="0"/>
          <w:color w:val="454545"/>
          <w:spacing w:val="0"/>
          <w:sz w:val="32"/>
          <w:szCs w:val="32"/>
        </w:rPr>
      </w:pPr>
      <w:bookmarkStart w:id="0" w:name="_GoBack"/>
      <w:bookmarkEnd w:id="0"/>
      <w:r>
        <w:rPr>
          <w:rFonts w:hint="eastAsia" w:ascii="仿宋" w:hAnsi="仿宋" w:eastAsia="仿宋" w:cs="仿宋"/>
          <w:i w:val="0"/>
          <w:caps w:val="0"/>
          <w:color w:val="333333"/>
          <w:spacing w:val="0"/>
          <w:sz w:val="32"/>
          <w:szCs w:val="32"/>
          <w:bdr w:val="none" w:color="auto" w:sz="0" w:space="0"/>
          <w:vertAlign w:val="baseline"/>
        </w:rPr>
        <w:t>抢修工作开始后，DN&lt;500 mm的管道4小时内修复，DN&gt;500mm的管道6小时内修复。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45"/>
        <w:jc w:val="both"/>
        <w:textAlignment w:val="baseline"/>
        <w:rPr>
          <w:rFonts w:hint="eastAsia" w:ascii="仿宋" w:hAnsi="仿宋" w:eastAsia="仿宋" w:cs="仿宋"/>
          <w:i w:val="0"/>
          <w:caps w:val="0"/>
          <w:color w:val="454545"/>
          <w:spacing w:val="0"/>
          <w:sz w:val="32"/>
          <w:szCs w:val="32"/>
        </w:rPr>
      </w:pPr>
      <w:r>
        <w:rPr>
          <w:rFonts w:hint="eastAsia" w:ascii="仿宋" w:hAnsi="仿宋" w:eastAsia="仿宋" w:cs="仿宋"/>
          <w:i w:val="0"/>
          <w:caps w:val="0"/>
          <w:color w:val="333333"/>
          <w:spacing w:val="0"/>
          <w:sz w:val="32"/>
          <w:szCs w:val="32"/>
          <w:bdr w:val="none" w:color="auto" w:sz="0" w:space="0"/>
          <w:vertAlign w:val="baseline"/>
        </w:rPr>
        <w:t>对有计划的检修、维修及新管并网作业施工造成停水的，一律提前24小时在公司网站发布停水信息。</w:t>
      </w:r>
    </w:p>
    <w:p>
      <w:pPr>
        <w:rPr>
          <w:rFonts w:hint="eastAsia" w:ascii="仿宋" w:hAnsi="仿宋" w:eastAsia="仿宋" w:cs="仿宋"/>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altName w:val="Arial"/>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exact"/>
      <w:ind w:firstLine="116"/>
      <w:rPr>
        <w:rFonts w:ascii="Arial Rounded MT Bold" w:hAnsi="Arial Rounded MT Bold" w:eastAsia="Arial Rounded MT Bold" w:cs="Arial Rounded MT Bold"/>
        <w:sz w:val="26"/>
        <w:szCs w:val="26"/>
      </w:rPr>
    </w:pPr>
    <w:r>
      <w:rPr>
        <w:rFonts w:ascii="Arial Rounded MT Bold" w:hAnsi="Arial Rounded MT Bold" w:eastAsia="Arial Rounded MT Bold" w:cs="Arial Rounded MT Bold"/>
        <w:spacing w:val="-23"/>
        <w:w w:val="89"/>
        <w:sz w:val="26"/>
        <w:szCs w:val="26"/>
      </w:rPr>
      <w:t>—</w:t>
    </w:r>
    <w:r>
      <w:rPr>
        <w:rFonts w:ascii="Malgun Gothic" w:hAnsi="Malgun Gothic" w:eastAsia="Malgun Gothic" w:cs="Malgun Gothic"/>
        <w:spacing w:val="-23"/>
        <w:w w:val="89"/>
        <w:position w:val="-4"/>
        <w:sz w:val="26"/>
        <w:szCs w:val="26"/>
      </w:rPr>
      <w:t>４</w:t>
    </w:r>
    <w:r>
      <w:rPr>
        <w:rFonts w:ascii="Arial Rounded MT Bold" w:hAnsi="Arial Rounded MT Bold" w:eastAsia="Arial Rounded MT Bold" w:cs="Arial Rounded MT Bold"/>
        <w:spacing w:val="-23"/>
        <w:w w:val="89"/>
        <w:sz w:val="26"/>
        <w:szCs w:val="26"/>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A5DD5"/>
    <w:rsid w:val="029E1B30"/>
    <w:rsid w:val="083A70D1"/>
    <w:rsid w:val="0A685086"/>
    <w:rsid w:val="1FD24B3E"/>
    <w:rsid w:val="21C01709"/>
    <w:rsid w:val="2241720B"/>
    <w:rsid w:val="23383739"/>
    <w:rsid w:val="272253C7"/>
    <w:rsid w:val="2F873B70"/>
    <w:rsid w:val="34D331D1"/>
    <w:rsid w:val="366A5DD5"/>
    <w:rsid w:val="36CE3B6C"/>
    <w:rsid w:val="3DAF49A0"/>
    <w:rsid w:val="41677639"/>
    <w:rsid w:val="5FFDDE3D"/>
    <w:rsid w:val="67965B7D"/>
    <w:rsid w:val="694851A2"/>
    <w:rsid w:val="6CD01C98"/>
    <w:rsid w:val="6E41274F"/>
    <w:rsid w:val="7CD3771F"/>
    <w:rsid w:val="7DA84960"/>
    <w:rsid w:val="B6D6B77A"/>
    <w:rsid w:val="DCFD152E"/>
    <w:rsid w:val="E9FF2769"/>
    <w:rsid w:val="EC753D06"/>
    <w:rsid w:val="EEF5937B"/>
    <w:rsid w:val="F77D846C"/>
    <w:rsid w:val="F7DC8292"/>
    <w:rsid w:val="FB37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Document Map"/>
    <w:basedOn w:val="1"/>
    <w:semiHidden/>
    <w:unhideWhenUsed/>
    <w:qFormat/>
    <w:uiPriority w:val="99"/>
    <w:rPr>
      <w:rFonts w:ascii="Microsoft YaHei UI" w:eastAsia="Microsoft YaHei UI"/>
      <w:sz w:val="18"/>
      <w:szCs w:val="18"/>
    </w:rPr>
  </w:style>
  <w:style w:type="paragraph" w:styleId="5">
    <w:name w:val="toc 1"/>
    <w:basedOn w:val="1"/>
    <w:next w:val="1"/>
    <w:qFormat/>
    <w:uiPriority w:val="0"/>
    <w:pPr>
      <w:snapToGrid w:val="0"/>
      <w:spacing w:line="640" w:lineRule="exact"/>
      <w:ind w:firstLine="705"/>
    </w:pPr>
    <w:rPr>
      <w:rFonts w:ascii="仿宋_GB2312" w:eastAsia="仿宋_GB2312"/>
      <w:sz w:val="36"/>
      <w:szCs w:val="36"/>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2021-07-30T13:00:00Z</dcterms:created>
  <dc:creator>心淡如菊</dc:creator>
  <cp:lastModifiedBy>Lenovo</cp:lastModifiedBy>
  <dcterms:modified xsi:type="dcterms:W3CDTF">2025-05-30T03:21:39Z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64B2B00F3C3842D39C1EFFF076D115D8</vt:lpwstr>
  </property>
  <property fmtid="{D5CDD505-2E9C-101B-9397-08002B2CF9AE}" pid="4" name="KSOSaveFontToCloudKey">
    <vt:lpwstr>338642225_btnclosed</vt:lpwstr>
  </property>
</Properties>
</file>