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465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山亭区第四实验学校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auto"/>
          <w:spacing w:val="0"/>
          <w:sz w:val="44"/>
          <w:szCs w:val="44"/>
          <w:u w:val="none"/>
          <w:shd w:val="clear" w:fill="FFFFFF"/>
        </w:rPr>
        <w:t>学校自然灾害综合应急预案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为提高我校自然灾害应急反应能力和救灾工作整体水平，建立和完善灾害救助应急体系，最大限度地减轻灾害造成的损失，确保广大师生员工的生命财产和校舍安全，维护校园稳定，特制定本预案。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一、总则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自然灾害应急预案是灾害发生后对校园受灾师生学习、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生活进行救助的紧急行动方案。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本预案适用于洪涝、冰雹、地震等自然灾害发生后的应急救助反应。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二、自然灾害应急机构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1、成立校园自然灾害工作领导小组，指导全校救灾工作。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长：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李艾奇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副组长：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崔  明    邱泗兰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成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员：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高  恒    刘真光    王思超    孙  峰    班田恬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工作人员：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全体班主任、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值班教师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三、灾害应急领导小组工作职责和任务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1、任何人员发现灾情后，要敢于承担责任，首先做到及时控制险情，并立即报告组长或副组长。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2、组长或副组长接到报告后，必须第一时间赶到现场，并向教体局汇报灾情和救助工作进展情况，负责处理校应急领导小组各项工作和日常事务。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3、到场人员必须听从领导小组的统一指挥。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4、由组长或副组长联系民政局，做好救灾物资的登记、收集、保管和分配工作。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5、负责灾后防疫和校园卫生整治工作，指定人员联系防疫部门进行传染病的预防。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6、落实灾后校园各项安全规范和措施，总务处监督检查灾后学校饮水，食品卫生工作，并将检查结果及时报组长或副组长。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7、组长或副组长组织教职工做好校园灾后该做的工作。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8、保障救灾信息畅通，做好救灾宣传，加强灾后值班纪律。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四、灾情报告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校救灾办应密切注意气象、地震和灾害预报部门发出的灾情预警。在自然灾害发生后，校救灾办必须立即向教体局和县救灾办报告有关情况，启动灾害救助应急预案。灾情报告内容主要包括：灾害种类、发生时间、地点、范围、程度、灾害后果，救灾工作和受灾师生生活安排情况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Style w:val="6"/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五、灾害救助应急反应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1、救助领导小组进入工作状态，研究确定救灾工作事宜。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2、迅速组织受灾师生按照预案，紧急转移，安排他们的学习、生活，做好食品、饮水、衣物等救灾物资的调集和发放工作。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　　3、根据救灾工作的需要，向上级主管部门提出救助申请。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VkN2Q2YTVlNWJmNmRmMzJiY2M3ZTFmMzM1ZWZlNDMifQ=="/>
  </w:docVars>
  <w:rsids>
    <w:rsidRoot w:val="00000000"/>
    <w:rsid w:val="20DD3AFF"/>
    <w:rsid w:val="3FD6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834</Words>
  <Characters>834</Characters>
  <Lines>0</Lines>
  <Paragraphs>0</Paragraphs>
  <TotalTime>3</TotalTime>
  <ScaleCrop>false</ScaleCrop>
  <LinksUpToDate>false</LinksUpToDate>
  <CharactersWithSpaces>914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2023-07-12T00:23:00Z</dcterms:created>
  <dc:creator>86159</dc:creator>
  <cp:lastModifiedBy>诠释你的爱</cp:lastModifiedBy>
  <dcterms:modified xsi:type="dcterms:W3CDTF">2023-08-02T05:00:35Z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C28115193271449FBCAF3688BB25D9E7_12</vt:lpwstr>
  </property>
</Properties>
</file>