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1DEC1">
      <w:pPr>
        <w:snapToGrid w:val="0"/>
        <w:spacing w:line="500" w:lineRule="exact"/>
        <w:ind w:firstLine="643" w:firstLineChars="200"/>
        <w:jc w:val="center"/>
        <w:textAlignment w:val="baseline"/>
        <w:rPr>
          <w:rStyle w:val="5"/>
          <w:rFonts w:hint="default"/>
          <w:lang w:val="en-US" w:eastAsia="zh-CN"/>
        </w:rPr>
      </w:pPr>
      <w:r>
        <w:rPr>
          <w:rStyle w:val="5"/>
          <w:rFonts w:hint="default"/>
          <w:lang w:val="en-US" w:eastAsia="zh-CN"/>
        </w:rPr>
        <w:t>食品安全管理制度</w:t>
      </w:r>
    </w:p>
    <w:p w14:paraId="664D49B4">
      <w:pPr>
        <w:snapToGrid w:val="0"/>
        <w:spacing w:line="500" w:lineRule="exact"/>
        <w:ind w:firstLine="560" w:firstLineChars="200"/>
        <w:jc w:val="center"/>
        <w:textAlignment w:val="baseline"/>
        <w:rPr>
          <w:rFonts w:ascii="仿宋" w:hAnsi="仿宋" w:eastAsia="仿宋" w:cs="Times New Roman"/>
          <w:kern w:val="0"/>
          <w:sz w:val="28"/>
          <w:szCs w:val="28"/>
        </w:rPr>
      </w:pPr>
      <w:r>
        <w:rPr>
          <w:rFonts w:hint="default" w:ascii="仿宋" w:hAnsi="仿宋" w:eastAsia="仿宋" w:cs="Times New Roman"/>
          <w:kern w:val="0"/>
          <w:sz w:val="28"/>
          <w:szCs w:val="28"/>
          <w:lang w:val="en-US" w:eastAsia="zh-CN"/>
        </w:rPr>
        <w:t>​</w:t>
      </w:r>
    </w:p>
    <w:p w14:paraId="7071016D">
      <w:pPr>
        <w:snapToGrid w:val="0"/>
        <w:spacing w:line="500" w:lineRule="exact"/>
        <w:ind w:firstLine="562" w:firstLineChars="200"/>
        <w:textAlignment w:val="baseline"/>
        <w:rPr>
          <w:rFonts w:hint="default" w:ascii="仿宋" w:hAnsi="仿宋" w:eastAsia="仿宋" w:cs="Times New Roman"/>
          <w:kern w:val="0"/>
          <w:sz w:val="28"/>
          <w:szCs w:val="28"/>
        </w:rPr>
      </w:pPr>
      <w:r>
        <w:rPr>
          <w:rFonts w:hint="default" w:ascii="仿宋" w:hAnsi="仿宋" w:eastAsia="仿宋" w:cs="Times New Roman"/>
          <w:b/>
          <w:bCs/>
          <w:kern w:val="0"/>
          <w:sz w:val="28"/>
          <w:szCs w:val="28"/>
          <w:lang w:val="en-US" w:eastAsia="zh-CN"/>
        </w:rPr>
        <w:t>一、总则</w:t>
      </w:r>
      <w:r>
        <w:rPr>
          <w:rFonts w:hint="default" w:ascii="仿宋" w:hAnsi="仿宋" w:eastAsia="仿宋" w:cs="Times New Roman"/>
          <w:kern w:val="0"/>
          <w:sz w:val="28"/>
          <w:szCs w:val="28"/>
          <w:lang w:val="en-US" w:eastAsia="zh-CN"/>
        </w:rPr>
        <w:t>​</w:t>
      </w:r>
    </w:p>
    <w:p w14:paraId="68B5723E">
      <w:pPr>
        <w:snapToGrid w:val="0"/>
        <w:spacing w:line="500" w:lineRule="exact"/>
        <w:ind w:firstLine="560" w:firstLineChars="200"/>
        <w:textAlignment w:val="baseline"/>
        <w:rPr>
          <w:rFonts w:hint="default" w:ascii="仿宋" w:hAnsi="仿宋" w:eastAsia="仿宋" w:cs="Times New Roman"/>
          <w:kern w:val="0"/>
          <w:sz w:val="28"/>
          <w:szCs w:val="28"/>
        </w:rPr>
      </w:pPr>
      <w:r>
        <w:rPr>
          <w:rFonts w:hint="default" w:ascii="仿宋" w:hAnsi="仿宋" w:eastAsia="仿宋" w:cs="Times New Roman"/>
          <w:kern w:val="0"/>
          <w:sz w:val="28"/>
          <w:szCs w:val="28"/>
          <w:lang w:val="en-US" w:eastAsia="zh-CN"/>
        </w:rPr>
        <w:t>为保障全体师生饮食安全与身体健康，规范学校食品生产经营活动，预防食品安全事故发生，依据《中华人民共和国食品安全法》《学校食品安全与营养健康管理规定》等法律法规，结合本校实际情况，特制定本制度。学校食堂、</w:t>
      </w:r>
      <w:r>
        <w:rPr>
          <w:rFonts w:hint="eastAsia" w:ascii="仿宋" w:hAnsi="仿宋" w:eastAsia="仿宋" w:cs="Times New Roman"/>
          <w:kern w:val="0"/>
          <w:sz w:val="28"/>
          <w:szCs w:val="28"/>
          <w:lang w:val="en-US" w:eastAsia="zh-CN"/>
        </w:rPr>
        <w:t>超市</w:t>
      </w:r>
      <w:r>
        <w:rPr>
          <w:rFonts w:hint="default" w:ascii="仿宋" w:hAnsi="仿宋" w:eastAsia="仿宋" w:cs="Times New Roman"/>
          <w:kern w:val="0"/>
          <w:sz w:val="28"/>
          <w:szCs w:val="28"/>
          <w:lang w:val="en-US" w:eastAsia="zh-CN"/>
        </w:rPr>
        <w:t>等涉及食品供应的部门及相关工作人员必须严格遵守本制度要求。</w:t>
      </w:r>
      <w:r>
        <w:rPr>
          <w:rFonts w:hint="default" w:ascii="仿宋" w:hAnsi="仿宋" w:eastAsia="仿宋" w:cs="Times New Roman"/>
          <w:kern w:val="0"/>
          <w:sz w:val="28"/>
          <w:szCs w:val="28"/>
          <w:lang w:val="en-US" w:eastAsia="zh-CN"/>
        </w:rPr>
        <w:t>​</w:t>
      </w:r>
    </w:p>
    <w:p w14:paraId="418D3E44">
      <w:pPr>
        <w:snapToGrid w:val="0"/>
        <w:spacing w:line="500" w:lineRule="exact"/>
        <w:ind w:firstLine="562" w:firstLineChars="200"/>
        <w:textAlignment w:val="baseline"/>
        <w:rPr>
          <w:rFonts w:hint="default" w:ascii="仿宋" w:hAnsi="仿宋" w:eastAsia="仿宋" w:cs="Times New Roman"/>
          <w:b/>
          <w:bCs/>
          <w:kern w:val="0"/>
          <w:sz w:val="28"/>
          <w:szCs w:val="28"/>
        </w:rPr>
      </w:pPr>
      <w:r>
        <w:rPr>
          <w:rFonts w:hint="default" w:ascii="仿宋" w:hAnsi="仿宋" w:eastAsia="仿宋" w:cs="Times New Roman"/>
          <w:b/>
          <w:bCs/>
          <w:kern w:val="0"/>
          <w:sz w:val="28"/>
          <w:szCs w:val="28"/>
          <w:lang w:val="en-US" w:eastAsia="zh-CN"/>
        </w:rPr>
        <w:t>二、食品采购安全管理​</w:t>
      </w:r>
    </w:p>
    <w:p w14:paraId="048D1AF5">
      <w:pPr>
        <w:snapToGrid w:val="0"/>
        <w:spacing w:line="500" w:lineRule="exact"/>
        <w:ind w:firstLine="560" w:firstLineChars="200"/>
        <w:textAlignment w:val="baseline"/>
        <w:rPr>
          <w:rFonts w:ascii="仿宋" w:hAnsi="仿宋" w:eastAsia="仿宋" w:cs="Times New Roman"/>
          <w:kern w:val="0"/>
          <w:sz w:val="28"/>
          <w:szCs w:val="28"/>
        </w:rPr>
      </w:pPr>
      <w:r>
        <w:rPr>
          <w:rFonts w:hint="default" w:ascii="仿宋" w:hAnsi="仿宋" w:eastAsia="仿宋" w:cs="Times New Roman"/>
          <w:kern w:val="0"/>
          <w:sz w:val="28"/>
          <w:szCs w:val="28"/>
        </w:rPr>
        <w:t>供应商管理</w:t>
      </w:r>
      <w:r>
        <w:rPr>
          <w:rFonts w:hint="default" w:ascii="仿宋" w:hAnsi="仿宋" w:eastAsia="仿宋" w:cs="Times New Roman"/>
          <w:kern w:val="0"/>
          <w:sz w:val="28"/>
          <w:szCs w:val="28"/>
        </w:rPr>
        <w:t>：严格筛选食品供应商，优先选择具备合法经营资质、信誉良好的企业或商户。供应商须提供营业执照、食品生产经营许可证、产品检验合格证明等相关证件，学校定期对供应商进行实地考察与评估，建立供应商档案，对不符合要求的供应商及时终止合作。</w:t>
      </w:r>
      <w:r>
        <w:rPr>
          <w:rFonts w:hint="default" w:ascii="仿宋" w:hAnsi="仿宋" w:eastAsia="仿宋" w:cs="Times New Roman"/>
          <w:kern w:val="0"/>
          <w:sz w:val="28"/>
          <w:szCs w:val="28"/>
        </w:rPr>
        <w:t>​</w:t>
      </w:r>
    </w:p>
    <w:p w14:paraId="1AC8C7EE">
      <w:pPr>
        <w:snapToGrid w:val="0"/>
        <w:spacing w:line="500" w:lineRule="exact"/>
        <w:ind w:firstLine="560" w:firstLineChars="200"/>
        <w:textAlignment w:val="baseline"/>
        <w:rPr>
          <w:rFonts w:ascii="仿宋" w:hAnsi="仿宋" w:eastAsia="仿宋" w:cs="Times New Roman"/>
          <w:kern w:val="0"/>
          <w:sz w:val="28"/>
          <w:szCs w:val="28"/>
        </w:rPr>
      </w:pPr>
      <w:r>
        <w:rPr>
          <w:rFonts w:hint="default" w:ascii="仿宋" w:hAnsi="仿宋" w:eastAsia="仿宋" w:cs="Times New Roman"/>
          <w:kern w:val="0"/>
          <w:sz w:val="28"/>
          <w:szCs w:val="28"/>
        </w:rPr>
        <w:t>采购要求</w:t>
      </w:r>
      <w:r>
        <w:rPr>
          <w:rFonts w:hint="default" w:ascii="仿宋" w:hAnsi="仿宋" w:eastAsia="仿宋" w:cs="Times New Roman"/>
          <w:kern w:val="0"/>
          <w:sz w:val="28"/>
          <w:szCs w:val="28"/>
        </w:rPr>
        <w:t>：采购食品及原料必须严格执行索证索票制度，如实记录食品的名称、规格、数量、生产日期、保质期、进货日期以及供货者名称、地址、联系方式等内容，并保存相关凭证。禁止采购腐败变质、油脂酸败、霉变生虫、污秽不洁、混有异物、掺假掺杂或者感官性状异常的食品、食品添加剂；严禁采购无标签的预包装食品和国家明令禁止生产经营的食品及原料。</w:t>
      </w:r>
      <w:r>
        <w:rPr>
          <w:rFonts w:hint="default" w:ascii="仿宋" w:hAnsi="仿宋" w:eastAsia="仿宋" w:cs="Times New Roman"/>
          <w:kern w:val="0"/>
          <w:sz w:val="28"/>
          <w:szCs w:val="28"/>
        </w:rPr>
        <w:t>​</w:t>
      </w:r>
    </w:p>
    <w:p w14:paraId="04BCB5A3">
      <w:pPr>
        <w:snapToGrid w:val="0"/>
        <w:spacing w:line="500" w:lineRule="exact"/>
        <w:ind w:firstLine="560" w:firstLineChars="200"/>
        <w:textAlignment w:val="baseline"/>
        <w:rPr>
          <w:rFonts w:ascii="仿宋" w:hAnsi="仿宋" w:eastAsia="仿宋" w:cs="Times New Roman"/>
          <w:kern w:val="0"/>
          <w:sz w:val="28"/>
          <w:szCs w:val="28"/>
        </w:rPr>
      </w:pPr>
      <w:r>
        <w:rPr>
          <w:rFonts w:hint="default" w:ascii="仿宋" w:hAnsi="仿宋" w:eastAsia="仿宋" w:cs="Times New Roman"/>
          <w:kern w:val="0"/>
          <w:sz w:val="28"/>
          <w:szCs w:val="28"/>
        </w:rPr>
        <w:t>验收管理</w:t>
      </w:r>
      <w:r>
        <w:rPr>
          <w:rFonts w:hint="default" w:ascii="仿宋" w:hAnsi="仿宋" w:eastAsia="仿宋" w:cs="Times New Roman"/>
          <w:kern w:val="0"/>
          <w:sz w:val="28"/>
          <w:szCs w:val="28"/>
        </w:rPr>
        <w:t>：食品采购到校后，由专人负责验收，严格核对食品的品种、数量、质量、标签标识、保质期等信息，对肉类制品还需查验动物检疫合格证明和肉品品质检验合格证明。发现不符合食品安全标准的食品，应立即退货并做好记录，严禁不合格食品进入学校。</w:t>
      </w:r>
      <w:r>
        <w:rPr>
          <w:rFonts w:hint="default" w:ascii="仿宋" w:hAnsi="仿宋" w:eastAsia="仿宋" w:cs="Times New Roman"/>
          <w:kern w:val="0"/>
          <w:sz w:val="28"/>
          <w:szCs w:val="28"/>
        </w:rPr>
        <w:t>​</w:t>
      </w:r>
    </w:p>
    <w:p w14:paraId="089FDD89">
      <w:pPr>
        <w:snapToGrid w:val="0"/>
        <w:spacing w:line="500" w:lineRule="exact"/>
        <w:ind w:firstLine="562" w:firstLineChars="200"/>
        <w:textAlignment w:val="baseline"/>
        <w:rPr>
          <w:rFonts w:hint="default" w:ascii="仿宋" w:hAnsi="仿宋" w:eastAsia="仿宋" w:cs="Times New Roman"/>
          <w:b/>
          <w:bCs/>
          <w:kern w:val="0"/>
          <w:sz w:val="28"/>
          <w:szCs w:val="28"/>
        </w:rPr>
      </w:pPr>
      <w:r>
        <w:rPr>
          <w:rFonts w:hint="default" w:ascii="仿宋" w:hAnsi="仿宋" w:eastAsia="仿宋" w:cs="Times New Roman"/>
          <w:b/>
          <w:bCs/>
          <w:kern w:val="0"/>
          <w:sz w:val="28"/>
          <w:szCs w:val="28"/>
          <w:lang w:val="en-US" w:eastAsia="zh-CN"/>
        </w:rPr>
        <w:t>三、食品储存安全管理​</w:t>
      </w:r>
    </w:p>
    <w:p w14:paraId="5601BFD2">
      <w:pPr>
        <w:snapToGrid w:val="0"/>
        <w:spacing w:line="500" w:lineRule="exact"/>
        <w:ind w:firstLine="560" w:firstLineChars="200"/>
        <w:textAlignment w:val="baseline"/>
        <w:rPr>
          <w:rFonts w:ascii="仿宋" w:hAnsi="仿宋" w:eastAsia="仿宋" w:cs="Times New Roman"/>
          <w:kern w:val="0"/>
          <w:sz w:val="28"/>
          <w:szCs w:val="28"/>
        </w:rPr>
      </w:pPr>
      <w:r>
        <w:rPr>
          <w:rFonts w:hint="default" w:ascii="仿宋" w:hAnsi="仿宋" w:eastAsia="仿宋" w:cs="Times New Roman"/>
          <w:kern w:val="0"/>
          <w:sz w:val="28"/>
          <w:szCs w:val="28"/>
        </w:rPr>
        <w:t>储存环境要求</w:t>
      </w:r>
      <w:r>
        <w:rPr>
          <w:rFonts w:hint="default" w:ascii="仿宋" w:hAnsi="仿宋" w:eastAsia="仿宋" w:cs="Times New Roman"/>
          <w:kern w:val="0"/>
          <w:sz w:val="28"/>
          <w:szCs w:val="28"/>
        </w:rPr>
        <w:t>：食品储存场所应保持清洁、干燥、通风良好，具有防蝇、防鼠、防虫等设施。食品仓库应分类分区存放，设置明显标识，做到离地离墙存放，遵循先进先出原则。</w:t>
      </w:r>
      <w:r>
        <w:rPr>
          <w:rFonts w:hint="default" w:ascii="仿宋" w:hAnsi="仿宋" w:eastAsia="仿宋" w:cs="Times New Roman"/>
          <w:kern w:val="0"/>
          <w:sz w:val="28"/>
          <w:szCs w:val="28"/>
        </w:rPr>
        <w:t>​</w:t>
      </w:r>
    </w:p>
    <w:p w14:paraId="481C6AB1">
      <w:pPr>
        <w:snapToGrid w:val="0"/>
        <w:spacing w:line="500" w:lineRule="exact"/>
        <w:ind w:firstLine="560" w:firstLineChars="200"/>
        <w:textAlignment w:val="baseline"/>
        <w:rPr>
          <w:rFonts w:ascii="仿宋" w:hAnsi="仿宋" w:eastAsia="仿宋" w:cs="Times New Roman"/>
          <w:kern w:val="0"/>
          <w:sz w:val="28"/>
          <w:szCs w:val="28"/>
        </w:rPr>
      </w:pPr>
      <w:r>
        <w:rPr>
          <w:rFonts w:hint="default" w:ascii="仿宋" w:hAnsi="仿宋" w:eastAsia="仿宋" w:cs="Times New Roman"/>
          <w:kern w:val="0"/>
          <w:sz w:val="28"/>
          <w:szCs w:val="28"/>
        </w:rPr>
        <w:t>分类储存管理</w:t>
      </w:r>
      <w:r>
        <w:rPr>
          <w:rFonts w:hint="default" w:ascii="仿宋" w:hAnsi="仿宋" w:eastAsia="仿宋" w:cs="Times New Roman"/>
          <w:kern w:val="0"/>
          <w:sz w:val="28"/>
          <w:szCs w:val="28"/>
        </w:rPr>
        <w:t>：食品与非食品、原料与成品、生食品与熟食品应分开存放，防止交叉污染。易腐食品应根据其保存条件进行冷藏（0 - 4℃）或冷冻（-18℃以下）储存；食品添加剂应设专人专柜保存，严格按照规定使用，不得超范围、超限量使用。</w:t>
      </w:r>
      <w:r>
        <w:rPr>
          <w:rFonts w:hint="default" w:ascii="仿宋" w:hAnsi="仿宋" w:eastAsia="仿宋" w:cs="Times New Roman"/>
          <w:kern w:val="0"/>
          <w:sz w:val="28"/>
          <w:szCs w:val="28"/>
        </w:rPr>
        <w:t>​</w:t>
      </w:r>
    </w:p>
    <w:p w14:paraId="2D4AC9C5">
      <w:pPr>
        <w:snapToGrid w:val="0"/>
        <w:spacing w:line="500" w:lineRule="exact"/>
        <w:ind w:firstLine="560" w:firstLineChars="200"/>
        <w:textAlignment w:val="baseline"/>
        <w:rPr>
          <w:rFonts w:ascii="仿宋" w:hAnsi="仿宋" w:eastAsia="仿宋" w:cs="Times New Roman"/>
          <w:kern w:val="0"/>
          <w:sz w:val="28"/>
          <w:szCs w:val="28"/>
        </w:rPr>
      </w:pPr>
      <w:r>
        <w:rPr>
          <w:rFonts w:hint="default" w:ascii="仿宋" w:hAnsi="仿宋" w:eastAsia="仿宋" w:cs="Times New Roman"/>
          <w:kern w:val="0"/>
          <w:sz w:val="28"/>
          <w:szCs w:val="28"/>
        </w:rPr>
        <w:t>定期检查</w:t>
      </w:r>
      <w:r>
        <w:rPr>
          <w:rFonts w:hint="default" w:ascii="仿宋" w:hAnsi="仿宋" w:eastAsia="仿宋" w:cs="Times New Roman"/>
          <w:kern w:val="0"/>
          <w:sz w:val="28"/>
          <w:szCs w:val="28"/>
        </w:rPr>
        <w:t>：定期对库存食品进行检查，及时清理变质、过期食品，并做好记录。建立食品库存台账，如实记录食品的入库、出库、库存情况，确保账物相符。</w:t>
      </w:r>
      <w:r>
        <w:rPr>
          <w:rFonts w:hint="default" w:ascii="仿宋" w:hAnsi="仿宋" w:eastAsia="仿宋" w:cs="Times New Roman"/>
          <w:kern w:val="0"/>
          <w:sz w:val="28"/>
          <w:szCs w:val="28"/>
        </w:rPr>
        <w:t>​</w:t>
      </w:r>
    </w:p>
    <w:p w14:paraId="7179A9F1">
      <w:pPr>
        <w:snapToGrid w:val="0"/>
        <w:spacing w:line="500" w:lineRule="exact"/>
        <w:ind w:firstLine="562" w:firstLineChars="200"/>
        <w:textAlignment w:val="baseline"/>
        <w:rPr>
          <w:rFonts w:hint="default" w:ascii="仿宋" w:hAnsi="仿宋" w:eastAsia="仿宋" w:cs="Times New Roman"/>
          <w:kern w:val="0"/>
          <w:sz w:val="28"/>
          <w:szCs w:val="28"/>
        </w:rPr>
      </w:pPr>
      <w:r>
        <w:rPr>
          <w:rFonts w:hint="default" w:ascii="仿宋" w:hAnsi="仿宋" w:eastAsia="仿宋" w:cs="Times New Roman"/>
          <w:b/>
          <w:bCs/>
          <w:kern w:val="0"/>
          <w:sz w:val="28"/>
          <w:szCs w:val="28"/>
          <w:lang w:val="en-US" w:eastAsia="zh-CN"/>
        </w:rPr>
        <w:t>四、食品加工制作安全管理</w:t>
      </w:r>
      <w:r>
        <w:rPr>
          <w:rFonts w:hint="default" w:ascii="仿宋" w:hAnsi="仿宋" w:eastAsia="仿宋" w:cs="Times New Roman"/>
          <w:kern w:val="0"/>
          <w:sz w:val="28"/>
          <w:szCs w:val="28"/>
          <w:lang w:val="en-US" w:eastAsia="zh-CN"/>
        </w:rPr>
        <w:t>​</w:t>
      </w:r>
    </w:p>
    <w:p w14:paraId="713E1ECB">
      <w:pPr>
        <w:snapToGrid w:val="0"/>
        <w:spacing w:line="500" w:lineRule="exact"/>
        <w:ind w:firstLine="560" w:firstLineChars="200"/>
        <w:textAlignment w:val="baseline"/>
        <w:rPr>
          <w:rFonts w:ascii="仿宋" w:hAnsi="仿宋" w:eastAsia="仿宋" w:cs="Times New Roman"/>
          <w:kern w:val="0"/>
          <w:sz w:val="28"/>
          <w:szCs w:val="28"/>
        </w:rPr>
      </w:pPr>
      <w:r>
        <w:rPr>
          <w:rFonts w:hint="default" w:ascii="仿宋" w:hAnsi="仿宋" w:eastAsia="仿宋" w:cs="Times New Roman"/>
          <w:kern w:val="0"/>
          <w:sz w:val="28"/>
          <w:szCs w:val="28"/>
        </w:rPr>
        <w:t>人员要求</w:t>
      </w:r>
      <w:r>
        <w:rPr>
          <w:rFonts w:hint="default" w:ascii="仿宋" w:hAnsi="仿宋" w:eastAsia="仿宋" w:cs="Times New Roman"/>
          <w:kern w:val="0"/>
          <w:sz w:val="28"/>
          <w:szCs w:val="28"/>
        </w:rPr>
        <w:t>：食品加工操作人员必须取得有效的健康证明，保持良好的个人卫生习惯，加工食品前应洗净双手，穿戴清洁的工作衣帽、口罩。患有国务院卫生行政部门规定的有碍食品安全疾病的人员，不得从事接触直接入口食品的工作。</w:t>
      </w:r>
      <w:r>
        <w:rPr>
          <w:rFonts w:hint="default" w:ascii="仿宋" w:hAnsi="仿宋" w:eastAsia="仿宋" w:cs="Times New Roman"/>
          <w:kern w:val="0"/>
          <w:sz w:val="28"/>
          <w:szCs w:val="28"/>
        </w:rPr>
        <w:t>​</w:t>
      </w:r>
    </w:p>
    <w:p w14:paraId="6BD1C23A">
      <w:pPr>
        <w:snapToGrid w:val="0"/>
        <w:spacing w:line="500" w:lineRule="exact"/>
        <w:ind w:firstLine="560" w:firstLineChars="200"/>
        <w:textAlignment w:val="baseline"/>
        <w:rPr>
          <w:rFonts w:ascii="仿宋" w:hAnsi="仿宋" w:eastAsia="仿宋" w:cs="Times New Roman"/>
          <w:kern w:val="0"/>
          <w:sz w:val="28"/>
          <w:szCs w:val="28"/>
        </w:rPr>
      </w:pPr>
      <w:r>
        <w:rPr>
          <w:rFonts w:hint="default" w:ascii="仿宋" w:hAnsi="仿宋" w:eastAsia="仿宋" w:cs="Times New Roman"/>
          <w:kern w:val="0"/>
          <w:sz w:val="28"/>
          <w:szCs w:val="28"/>
        </w:rPr>
        <w:t>加工过程要求</w:t>
      </w:r>
      <w:r>
        <w:rPr>
          <w:rFonts w:hint="default" w:ascii="仿宋" w:hAnsi="仿宋" w:eastAsia="仿宋" w:cs="Times New Roman"/>
          <w:kern w:val="0"/>
          <w:sz w:val="28"/>
          <w:szCs w:val="28"/>
        </w:rPr>
        <w:t>：加工食品应做到生熟分开，使用不同的加工工具和容器处理生食品和熟食品；食品应烧熟煮透，加工后的成品应与食品原料或半成品分开存放，防止交叉污染。严格按照规定的温度和时间对食品进行加热、冷藏、冷冻处理，确保食品质量安全。</w:t>
      </w:r>
      <w:r>
        <w:rPr>
          <w:rFonts w:hint="default" w:ascii="仿宋" w:hAnsi="仿宋" w:eastAsia="仿宋" w:cs="Times New Roman"/>
          <w:kern w:val="0"/>
          <w:sz w:val="28"/>
          <w:szCs w:val="28"/>
        </w:rPr>
        <w:t>​</w:t>
      </w:r>
    </w:p>
    <w:p w14:paraId="6C3AB4F0">
      <w:pPr>
        <w:snapToGrid w:val="0"/>
        <w:spacing w:line="500" w:lineRule="exact"/>
        <w:ind w:firstLine="560" w:firstLineChars="200"/>
        <w:textAlignment w:val="baseline"/>
        <w:rPr>
          <w:rFonts w:ascii="仿宋" w:hAnsi="仿宋" w:eastAsia="仿宋" w:cs="Times New Roman"/>
          <w:kern w:val="0"/>
          <w:sz w:val="28"/>
          <w:szCs w:val="28"/>
        </w:rPr>
      </w:pPr>
      <w:r>
        <w:rPr>
          <w:rFonts w:hint="default" w:ascii="仿宋" w:hAnsi="仿宋" w:eastAsia="仿宋" w:cs="Times New Roman"/>
          <w:kern w:val="0"/>
          <w:sz w:val="28"/>
          <w:szCs w:val="28"/>
        </w:rPr>
        <w:t>添加剂使用</w:t>
      </w:r>
      <w:r>
        <w:rPr>
          <w:rFonts w:hint="default" w:ascii="仿宋" w:hAnsi="仿宋" w:eastAsia="仿宋" w:cs="Times New Roman"/>
          <w:kern w:val="0"/>
          <w:sz w:val="28"/>
          <w:szCs w:val="28"/>
        </w:rPr>
        <w:t>：严格按照国家规定的食品添加剂使用范围和限量标准使用食品添加剂，不得滥用、超量使用。使用食品添加剂时应准确称量、规范操作，并做好使用记录。</w:t>
      </w:r>
      <w:r>
        <w:rPr>
          <w:rFonts w:hint="default" w:ascii="仿宋" w:hAnsi="仿宋" w:eastAsia="仿宋" w:cs="Times New Roman"/>
          <w:kern w:val="0"/>
          <w:sz w:val="28"/>
          <w:szCs w:val="28"/>
        </w:rPr>
        <w:t>​</w:t>
      </w:r>
    </w:p>
    <w:p w14:paraId="7F065ACA">
      <w:pPr>
        <w:snapToGrid w:val="0"/>
        <w:spacing w:line="500" w:lineRule="exact"/>
        <w:ind w:firstLine="562" w:firstLineChars="200"/>
        <w:textAlignment w:val="baseline"/>
        <w:rPr>
          <w:rFonts w:hint="default" w:ascii="仿宋" w:hAnsi="仿宋" w:eastAsia="仿宋" w:cs="Times New Roman"/>
          <w:kern w:val="0"/>
          <w:sz w:val="28"/>
          <w:szCs w:val="28"/>
        </w:rPr>
      </w:pPr>
      <w:r>
        <w:rPr>
          <w:rFonts w:hint="default" w:ascii="仿宋" w:hAnsi="仿宋" w:eastAsia="仿宋" w:cs="Times New Roman"/>
          <w:b/>
          <w:bCs/>
          <w:kern w:val="0"/>
          <w:sz w:val="28"/>
          <w:szCs w:val="28"/>
          <w:lang w:val="en-US" w:eastAsia="zh-CN"/>
        </w:rPr>
        <w:t>五、食品留样管理</w:t>
      </w:r>
      <w:r>
        <w:rPr>
          <w:rFonts w:hint="default" w:ascii="仿宋" w:hAnsi="仿宋" w:eastAsia="仿宋" w:cs="Times New Roman"/>
          <w:kern w:val="0"/>
          <w:sz w:val="28"/>
          <w:szCs w:val="28"/>
          <w:lang w:val="en-US" w:eastAsia="zh-CN"/>
        </w:rPr>
        <w:t>​</w:t>
      </w:r>
    </w:p>
    <w:p w14:paraId="3DAC0A20">
      <w:pPr>
        <w:snapToGrid w:val="0"/>
        <w:spacing w:line="500" w:lineRule="exact"/>
        <w:ind w:firstLine="560" w:firstLineChars="200"/>
        <w:textAlignment w:val="baseline"/>
        <w:rPr>
          <w:rFonts w:ascii="仿宋" w:hAnsi="仿宋" w:eastAsia="仿宋" w:cs="Times New Roman"/>
          <w:kern w:val="0"/>
          <w:sz w:val="28"/>
          <w:szCs w:val="28"/>
        </w:rPr>
      </w:pPr>
      <w:r>
        <w:rPr>
          <w:rFonts w:hint="default" w:ascii="仿宋" w:hAnsi="仿宋" w:eastAsia="仿宋" w:cs="Times New Roman"/>
          <w:kern w:val="0"/>
          <w:sz w:val="28"/>
          <w:szCs w:val="28"/>
        </w:rPr>
        <w:t>留样要求</w:t>
      </w:r>
      <w:r>
        <w:rPr>
          <w:rFonts w:hint="default" w:ascii="仿宋" w:hAnsi="仿宋" w:eastAsia="仿宋" w:cs="Times New Roman"/>
          <w:kern w:val="0"/>
          <w:sz w:val="28"/>
          <w:szCs w:val="28"/>
        </w:rPr>
        <w:t>：学校食堂每餐次供应的所有食品成品必须进行留样，每个品种留样量不少于125克，留样食品应分别盛放于清洗消毒后的专用密闭容器内，在专用冷藏设备中冷藏存放48小时以上。</w:t>
      </w:r>
      <w:r>
        <w:rPr>
          <w:rFonts w:hint="default" w:ascii="仿宋" w:hAnsi="仿宋" w:eastAsia="仿宋" w:cs="Times New Roman"/>
          <w:kern w:val="0"/>
          <w:sz w:val="28"/>
          <w:szCs w:val="28"/>
        </w:rPr>
        <w:t>​</w:t>
      </w:r>
    </w:p>
    <w:p w14:paraId="4288937C">
      <w:pPr>
        <w:snapToGrid w:val="0"/>
        <w:spacing w:line="500" w:lineRule="exact"/>
        <w:ind w:firstLine="560" w:firstLineChars="200"/>
        <w:textAlignment w:val="baseline"/>
        <w:rPr>
          <w:rFonts w:ascii="仿宋" w:hAnsi="仿宋" w:eastAsia="仿宋" w:cs="Times New Roman"/>
          <w:kern w:val="0"/>
          <w:sz w:val="28"/>
          <w:szCs w:val="28"/>
        </w:rPr>
      </w:pPr>
      <w:r>
        <w:rPr>
          <w:rFonts w:hint="default" w:ascii="仿宋" w:hAnsi="仿宋" w:eastAsia="仿宋" w:cs="Times New Roman"/>
          <w:kern w:val="0"/>
          <w:sz w:val="28"/>
          <w:szCs w:val="28"/>
        </w:rPr>
        <w:t>留样记录</w:t>
      </w:r>
      <w:r>
        <w:rPr>
          <w:rFonts w:hint="default" w:ascii="仿宋" w:hAnsi="仿宋" w:eastAsia="仿宋" w:cs="Times New Roman"/>
          <w:kern w:val="0"/>
          <w:sz w:val="28"/>
          <w:szCs w:val="28"/>
        </w:rPr>
        <w:t>：做好食品留样记录，详细记录留样食品的名称、留样时间、留样人员等信息，确保可追溯。留样容器和冷藏设备应定期清洗、消毒，保持清洁卫生。</w:t>
      </w:r>
      <w:r>
        <w:rPr>
          <w:rFonts w:hint="default" w:ascii="仿宋" w:hAnsi="仿宋" w:eastAsia="仿宋" w:cs="Times New Roman"/>
          <w:kern w:val="0"/>
          <w:sz w:val="28"/>
          <w:szCs w:val="28"/>
        </w:rPr>
        <w:t>​</w:t>
      </w:r>
    </w:p>
    <w:p w14:paraId="32607DE0">
      <w:pPr>
        <w:snapToGrid w:val="0"/>
        <w:spacing w:line="500" w:lineRule="exact"/>
        <w:ind w:firstLine="562" w:firstLineChars="200"/>
        <w:textAlignment w:val="baseline"/>
        <w:rPr>
          <w:rFonts w:hint="default" w:ascii="仿宋" w:hAnsi="仿宋" w:eastAsia="仿宋" w:cs="Times New Roman"/>
          <w:b/>
          <w:bCs/>
          <w:kern w:val="0"/>
          <w:sz w:val="28"/>
          <w:szCs w:val="28"/>
        </w:rPr>
      </w:pPr>
      <w:r>
        <w:rPr>
          <w:rFonts w:hint="default" w:ascii="仿宋" w:hAnsi="仿宋" w:eastAsia="仿宋" w:cs="Times New Roman"/>
          <w:b/>
          <w:bCs/>
          <w:kern w:val="0"/>
          <w:sz w:val="28"/>
          <w:szCs w:val="28"/>
          <w:lang w:val="en-US" w:eastAsia="zh-CN"/>
        </w:rPr>
        <w:t>六、餐具清洗消毒管理​</w:t>
      </w:r>
    </w:p>
    <w:p w14:paraId="1D1C86A9">
      <w:pPr>
        <w:snapToGrid w:val="0"/>
        <w:spacing w:line="500" w:lineRule="exact"/>
        <w:ind w:firstLine="560" w:firstLineChars="200"/>
        <w:textAlignment w:val="baseline"/>
        <w:rPr>
          <w:rFonts w:ascii="仿宋" w:hAnsi="仿宋" w:eastAsia="仿宋" w:cs="Times New Roman"/>
          <w:kern w:val="0"/>
          <w:sz w:val="28"/>
          <w:szCs w:val="28"/>
        </w:rPr>
      </w:pPr>
      <w:r>
        <w:rPr>
          <w:rFonts w:hint="default" w:ascii="仿宋" w:hAnsi="仿宋" w:eastAsia="仿宋" w:cs="Times New Roman"/>
          <w:kern w:val="0"/>
          <w:sz w:val="28"/>
          <w:szCs w:val="28"/>
        </w:rPr>
        <w:t>清洗消毒要求</w:t>
      </w:r>
      <w:r>
        <w:rPr>
          <w:rFonts w:hint="default" w:ascii="仿宋" w:hAnsi="仿宋" w:eastAsia="仿宋" w:cs="Times New Roman"/>
          <w:kern w:val="0"/>
          <w:sz w:val="28"/>
          <w:szCs w:val="28"/>
        </w:rPr>
        <w:t>：餐具、饮具和盛放直接入口食品的容器，使用前必须洗净、消毒，严格按照“一洗、二清、三消毒、四保洁”的程序进行操作。消毒后的餐具应表面光洁、无油渍、无水渍、无异味，符合国家食品安全标准。</w:t>
      </w:r>
      <w:r>
        <w:rPr>
          <w:rFonts w:hint="default" w:ascii="仿宋" w:hAnsi="仿宋" w:eastAsia="仿宋" w:cs="Times New Roman"/>
          <w:kern w:val="0"/>
          <w:sz w:val="28"/>
          <w:szCs w:val="28"/>
        </w:rPr>
        <w:t>​</w:t>
      </w:r>
    </w:p>
    <w:p w14:paraId="5A88BBF7">
      <w:pPr>
        <w:snapToGrid w:val="0"/>
        <w:spacing w:line="500" w:lineRule="exact"/>
        <w:ind w:firstLine="560" w:firstLineChars="200"/>
        <w:textAlignment w:val="baseline"/>
        <w:rPr>
          <w:rFonts w:ascii="仿宋" w:hAnsi="仿宋" w:eastAsia="仿宋" w:cs="Times New Roman"/>
          <w:kern w:val="0"/>
          <w:sz w:val="28"/>
          <w:szCs w:val="28"/>
        </w:rPr>
      </w:pPr>
      <w:r>
        <w:rPr>
          <w:rFonts w:hint="default" w:ascii="仿宋" w:hAnsi="仿宋" w:eastAsia="仿宋" w:cs="Times New Roman"/>
          <w:kern w:val="0"/>
          <w:sz w:val="28"/>
          <w:szCs w:val="28"/>
        </w:rPr>
        <w:t>消毒方式选择</w:t>
      </w:r>
      <w:r>
        <w:rPr>
          <w:rFonts w:hint="default" w:ascii="仿宋" w:hAnsi="仿宋" w:eastAsia="仿宋" w:cs="Times New Roman"/>
          <w:kern w:val="0"/>
          <w:sz w:val="28"/>
          <w:szCs w:val="28"/>
        </w:rPr>
        <w:t>：可采用热力消毒（如煮沸、蒸汽、红外线等）或化学消毒（如含氯消毒剂浸泡等）方式，消毒后的餐具应存放在专用的密闭保洁设施内，防止再次污染。</w:t>
      </w:r>
      <w:r>
        <w:rPr>
          <w:rFonts w:hint="default" w:ascii="仿宋" w:hAnsi="仿宋" w:eastAsia="仿宋" w:cs="Times New Roman"/>
          <w:kern w:val="0"/>
          <w:sz w:val="28"/>
          <w:szCs w:val="28"/>
        </w:rPr>
        <w:t>​</w:t>
      </w:r>
    </w:p>
    <w:p w14:paraId="075A229F">
      <w:pPr>
        <w:snapToGrid w:val="0"/>
        <w:spacing w:line="500" w:lineRule="exact"/>
        <w:ind w:firstLine="562" w:firstLineChars="200"/>
        <w:textAlignment w:val="baseline"/>
        <w:rPr>
          <w:rFonts w:hint="default" w:ascii="仿宋" w:hAnsi="仿宋" w:eastAsia="仿宋" w:cs="Times New Roman"/>
          <w:b/>
          <w:bCs/>
          <w:kern w:val="0"/>
          <w:sz w:val="28"/>
          <w:szCs w:val="28"/>
        </w:rPr>
      </w:pPr>
      <w:r>
        <w:rPr>
          <w:rFonts w:hint="default" w:ascii="仿宋" w:hAnsi="仿宋" w:eastAsia="仿宋" w:cs="Times New Roman"/>
          <w:b/>
          <w:bCs/>
          <w:kern w:val="0"/>
          <w:sz w:val="28"/>
          <w:szCs w:val="28"/>
          <w:lang w:val="en-US" w:eastAsia="zh-CN"/>
        </w:rPr>
        <w:t>七、食品安全事故应急处理​</w:t>
      </w:r>
    </w:p>
    <w:p w14:paraId="25D77990">
      <w:pPr>
        <w:snapToGrid w:val="0"/>
        <w:spacing w:line="500" w:lineRule="exact"/>
        <w:ind w:firstLine="560" w:firstLineChars="200"/>
        <w:textAlignment w:val="baseline"/>
        <w:rPr>
          <w:rFonts w:ascii="仿宋" w:hAnsi="仿宋" w:eastAsia="仿宋" w:cs="Times New Roman"/>
          <w:kern w:val="0"/>
          <w:sz w:val="28"/>
          <w:szCs w:val="28"/>
        </w:rPr>
      </w:pPr>
      <w:r>
        <w:rPr>
          <w:rFonts w:hint="default" w:ascii="仿宋" w:hAnsi="仿宋" w:eastAsia="仿宋" w:cs="Times New Roman"/>
          <w:kern w:val="0"/>
          <w:sz w:val="28"/>
          <w:szCs w:val="28"/>
        </w:rPr>
        <w:t>事故报告</w:t>
      </w:r>
      <w:r>
        <w:rPr>
          <w:rFonts w:hint="default" w:ascii="仿宋" w:hAnsi="仿宋" w:eastAsia="仿宋" w:cs="Times New Roman"/>
          <w:kern w:val="0"/>
          <w:sz w:val="28"/>
          <w:szCs w:val="28"/>
        </w:rPr>
        <w:t>：一旦发生食品安全事故，应立即停止食品供应，及时将患病人员送往医院救治，并在2小时内向当地市场监督管理部门和教育行政部门报告。同时，保护好事故现场，封存导致或者可能导致食品安全事故的食品及其原料、工具及用具、设备设施和现场。</w:t>
      </w:r>
      <w:r>
        <w:rPr>
          <w:rFonts w:hint="default" w:ascii="仿宋" w:hAnsi="仿宋" w:eastAsia="仿宋" w:cs="Times New Roman"/>
          <w:kern w:val="0"/>
          <w:sz w:val="28"/>
          <w:szCs w:val="28"/>
        </w:rPr>
        <w:t>​</w:t>
      </w:r>
    </w:p>
    <w:p w14:paraId="047543F7">
      <w:pPr>
        <w:snapToGrid w:val="0"/>
        <w:spacing w:line="500" w:lineRule="exact"/>
        <w:ind w:firstLine="560" w:firstLineChars="200"/>
        <w:textAlignment w:val="baseline"/>
        <w:rPr>
          <w:rFonts w:ascii="仿宋" w:hAnsi="仿宋" w:eastAsia="仿宋" w:cs="Times New Roman"/>
          <w:kern w:val="0"/>
          <w:sz w:val="28"/>
          <w:szCs w:val="28"/>
        </w:rPr>
      </w:pPr>
      <w:r>
        <w:rPr>
          <w:rFonts w:hint="default" w:ascii="仿宋" w:hAnsi="仿宋" w:eastAsia="仿宋" w:cs="Times New Roman"/>
          <w:kern w:val="0"/>
          <w:sz w:val="28"/>
          <w:szCs w:val="28"/>
        </w:rPr>
        <w:t>应急处置</w:t>
      </w:r>
      <w:r>
        <w:rPr>
          <w:rFonts w:hint="default" w:ascii="仿宋" w:hAnsi="仿宋" w:eastAsia="仿宋" w:cs="Times New Roman"/>
          <w:kern w:val="0"/>
          <w:sz w:val="28"/>
          <w:szCs w:val="28"/>
        </w:rPr>
        <w:t>：学校应立即启动食品安全事故应急预案，配合相关部门开展事故调查、取样检测、原因分析等工作，如实提供有关情况。按照“早发现、早报告、早控制、早治疗”的原则，积极做好患病人员的救治和安抚工作，防止事故扩大。</w:t>
      </w:r>
      <w:r>
        <w:rPr>
          <w:rFonts w:hint="default" w:ascii="仿宋" w:hAnsi="仿宋" w:eastAsia="仿宋" w:cs="Times New Roman"/>
          <w:kern w:val="0"/>
          <w:sz w:val="28"/>
          <w:szCs w:val="28"/>
        </w:rPr>
        <w:t>​</w:t>
      </w:r>
    </w:p>
    <w:p w14:paraId="469EFE49">
      <w:pPr>
        <w:snapToGrid w:val="0"/>
        <w:spacing w:line="500" w:lineRule="exact"/>
        <w:ind w:firstLine="560" w:firstLineChars="200"/>
        <w:textAlignment w:val="baseline"/>
        <w:rPr>
          <w:rFonts w:ascii="仿宋" w:hAnsi="仿宋" w:eastAsia="仿宋" w:cs="Times New Roman"/>
          <w:kern w:val="0"/>
          <w:sz w:val="28"/>
          <w:szCs w:val="28"/>
        </w:rPr>
      </w:pPr>
      <w:r>
        <w:rPr>
          <w:rFonts w:hint="default" w:ascii="仿宋" w:hAnsi="仿宋" w:eastAsia="仿宋" w:cs="Times New Roman"/>
          <w:kern w:val="0"/>
          <w:sz w:val="28"/>
          <w:szCs w:val="28"/>
        </w:rPr>
        <w:t>事后处理</w:t>
      </w:r>
      <w:r>
        <w:rPr>
          <w:rFonts w:hint="default" w:ascii="仿宋" w:hAnsi="仿宋" w:eastAsia="仿宋" w:cs="Times New Roman"/>
          <w:kern w:val="0"/>
          <w:sz w:val="28"/>
          <w:szCs w:val="28"/>
        </w:rPr>
        <w:t>：食品安全事故处理结束后，学校要对事故发生的原因进行全面分析和总结，针对存在的问题及时整改，完善食品安全管理制度，加强食品安全管理工作。同时，将事故处理情况及时向上级主管部门报告。</w:t>
      </w:r>
      <w:r>
        <w:rPr>
          <w:rFonts w:hint="default" w:ascii="仿宋" w:hAnsi="仿宋" w:eastAsia="仿宋" w:cs="Times New Roman"/>
          <w:kern w:val="0"/>
          <w:sz w:val="28"/>
          <w:szCs w:val="28"/>
        </w:rPr>
        <w:t>​</w:t>
      </w:r>
    </w:p>
    <w:p w14:paraId="5540A8DB">
      <w:pPr>
        <w:snapToGrid w:val="0"/>
        <w:spacing w:line="500" w:lineRule="exact"/>
        <w:ind w:firstLine="562" w:firstLineChars="200"/>
        <w:textAlignment w:val="baseline"/>
        <w:rPr>
          <w:rFonts w:hint="default" w:ascii="仿宋" w:hAnsi="仿宋" w:eastAsia="仿宋" w:cs="Times New Roman"/>
          <w:b/>
          <w:bCs/>
          <w:kern w:val="0"/>
          <w:sz w:val="28"/>
          <w:szCs w:val="28"/>
        </w:rPr>
      </w:pPr>
      <w:r>
        <w:rPr>
          <w:rFonts w:hint="default" w:ascii="仿宋" w:hAnsi="仿宋" w:eastAsia="仿宋" w:cs="Times New Roman"/>
          <w:b/>
          <w:bCs/>
          <w:kern w:val="0"/>
          <w:sz w:val="28"/>
          <w:szCs w:val="28"/>
          <w:lang w:val="en-US" w:eastAsia="zh-CN"/>
        </w:rPr>
        <w:t>八、食品安全培训与宣传教育​</w:t>
      </w:r>
    </w:p>
    <w:p w14:paraId="18326087">
      <w:pPr>
        <w:snapToGrid w:val="0"/>
        <w:spacing w:afterAutospacing="0" w:line="500" w:lineRule="exact"/>
        <w:ind w:firstLine="560" w:firstLineChars="200"/>
        <w:textAlignment w:val="baseline"/>
        <w:rPr>
          <w:rFonts w:ascii="仿宋" w:hAnsi="仿宋" w:eastAsia="仿宋" w:cs="Times New Roman"/>
          <w:kern w:val="0"/>
          <w:sz w:val="28"/>
          <w:szCs w:val="28"/>
        </w:rPr>
      </w:pPr>
      <w:r>
        <w:rPr>
          <w:rFonts w:hint="default" w:ascii="仿宋" w:hAnsi="仿宋" w:eastAsia="仿宋" w:cs="Times New Roman"/>
          <w:kern w:val="0"/>
          <w:sz w:val="28"/>
          <w:szCs w:val="28"/>
        </w:rPr>
        <w:t>人员培训</w:t>
      </w:r>
      <w:r>
        <w:rPr>
          <w:rFonts w:hint="default" w:ascii="仿宋" w:hAnsi="仿宋" w:eastAsia="仿宋" w:cs="Times New Roman"/>
          <w:kern w:val="0"/>
          <w:sz w:val="28"/>
          <w:szCs w:val="28"/>
        </w:rPr>
        <w:t>：定期组织食品从业人员参加食品安全知识培训，培训内容包括食品安全法律法规、食品加工操作规范、食品安全事故应急处理等方面。新上岗的从业人员必须经过岗前食品安全知识培训，考核合格后方可上岗。</w:t>
      </w:r>
      <w:r>
        <w:rPr>
          <w:rFonts w:hint="default" w:ascii="仿宋" w:hAnsi="仿宋" w:eastAsia="仿宋" w:cs="Times New Roman"/>
          <w:kern w:val="0"/>
          <w:sz w:val="28"/>
          <w:szCs w:val="28"/>
        </w:rPr>
        <w:t>​</w:t>
      </w:r>
    </w:p>
    <w:p w14:paraId="13768166">
      <w:pPr>
        <w:snapToGrid w:val="0"/>
        <w:spacing w:beforeAutospacing="0" w:afterAutospacing="0" w:line="500" w:lineRule="exact"/>
        <w:ind w:firstLine="560" w:firstLineChars="200"/>
        <w:textAlignment w:val="baseline"/>
        <w:rPr>
          <w:rFonts w:hint="default" w:ascii="仿宋" w:hAnsi="仿宋" w:eastAsia="仿宋" w:cs="Times New Roman"/>
          <w:kern w:val="0"/>
          <w:sz w:val="28"/>
          <w:szCs w:val="28"/>
        </w:rPr>
      </w:pPr>
      <w:r>
        <w:rPr>
          <w:rFonts w:hint="default" w:ascii="仿宋" w:hAnsi="仿宋" w:eastAsia="仿宋" w:cs="Times New Roman"/>
          <w:kern w:val="0"/>
          <w:sz w:val="28"/>
          <w:szCs w:val="28"/>
        </w:rPr>
        <w:t>宣传教育</w:t>
      </w:r>
      <w:r>
        <w:rPr>
          <w:rFonts w:hint="default" w:ascii="仿宋" w:hAnsi="仿宋" w:eastAsia="仿宋" w:cs="Times New Roman"/>
          <w:kern w:val="0"/>
          <w:sz w:val="28"/>
          <w:szCs w:val="28"/>
        </w:rPr>
        <w:t>：通过主题班会、宣传栏、校园广播等多种形式，向全体师生普及食品安全知识，提高师生的食品安全意识和自我保护能力。引导师生养成良好的饮食卫生习惯，倡导健康饮食。</w:t>
      </w:r>
    </w:p>
    <w:p w14:paraId="4AB40079">
      <w:pPr>
        <w:snapToGrid w:val="0"/>
        <w:spacing w:line="500" w:lineRule="exact"/>
        <w:ind w:firstLine="560" w:firstLineChars="200"/>
        <w:jc w:val="right"/>
        <w:textAlignment w:val="baseline"/>
        <w:rPr>
          <w:rFonts w:hint="eastAsia" w:ascii="仿宋" w:hAnsi="仿宋" w:eastAsia="仿宋" w:cs="Times New Roman"/>
          <w:kern w:val="0"/>
          <w:sz w:val="28"/>
          <w:szCs w:val="28"/>
          <w:lang w:val="en-US" w:eastAsia="zh-CN"/>
        </w:rPr>
      </w:pPr>
    </w:p>
    <w:p w14:paraId="37DA31A4">
      <w:pPr>
        <w:snapToGrid w:val="0"/>
        <w:spacing w:line="500" w:lineRule="exact"/>
        <w:ind w:firstLine="560" w:firstLineChars="200"/>
        <w:jc w:val="right"/>
        <w:textAlignment w:val="baseline"/>
        <w:rPr>
          <w:rFonts w:hint="eastAsia" w:ascii="仿宋" w:hAnsi="仿宋" w:eastAsia="仿宋" w:cs="Times New Roman"/>
          <w:kern w:val="0"/>
          <w:sz w:val="28"/>
          <w:szCs w:val="28"/>
          <w:lang w:val="en-US" w:eastAsia="zh-CN"/>
        </w:rPr>
      </w:pPr>
      <w:bookmarkStart w:id="0" w:name="_GoBack"/>
      <w:bookmarkEnd w:id="0"/>
      <w:r>
        <w:rPr>
          <w:rFonts w:hint="eastAsia" w:ascii="仿宋" w:hAnsi="仿宋" w:eastAsia="仿宋" w:cs="Times New Roman"/>
          <w:kern w:val="0"/>
          <w:sz w:val="28"/>
          <w:szCs w:val="28"/>
          <w:lang w:val="en-US" w:eastAsia="zh-CN"/>
        </w:rPr>
        <w:t>枣庄市第十八中学</w:t>
      </w:r>
    </w:p>
    <w:p w14:paraId="390DE4E6">
      <w:pPr>
        <w:snapToGrid w:val="0"/>
        <w:spacing w:line="500" w:lineRule="exact"/>
        <w:ind w:firstLine="560" w:firstLineChars="200"/>
        <w:jc w:val="right"/>
        <w:textAlignment w:val="baseline"/>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2024年9月</w:t>
      </w:r>
    </w:p>
    <w:p w14:paraId="0F03DABC">
      <w:pPr>
        <w:snapToGrid w:val="0"/>
        <w:spacing w:line="500" w:lineRule="exact"/>
        <w:ind w:firstLine="560" w:firstLineChars="200"/>
        <w:textAlignment w:val="baseline"/>
        <w:rPr>
          <w:rFonts w:hint="default" w:ascii="仿宋" w:hAnsi="仿宋" w:eastAsia="仿宋" w:cs="Times New Roman"/>
          <w:kern w:val="0"/>
          <w:sz w:val="28"/>
          <w:szCs w:val="28"/>
        </w:rPr>
      </w:pPr>
    </w:p>
    <w:p w14:paraId="3EF9240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553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5"/>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2 Char"/>
    <w:link w:val="2"/>
    <w:uiPriority w:val="0"/>
    <w:rPr>
      <w:rFonts w:ascii="Arial" w:hAnsi="Arial" w:eastAsia="黑体"/>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2025-06-02T08:44:38Z</dcterms:created>
  <dc:creator>Administrator</dc:creator>
  <cp:lastModifiedBy>偷的浮生半日闲</cp:lastModifiedBy>
  <dcterms:modified xsi:type="dcterms:W3CDTF">2025-06-02T08:47:20Z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eyJoZGlkIjoiY2MyZWY2M2ZjYjQyMTZkZDE4M2U2YzI4YjNkZGU4MTIiLCJ1c2VySWQiOiI0Mjg2NDMxMTEifQ==</vt:lpwstr>
  </property>
  <property fmtid="{D5CDD505-2E9C-101B-9397-08002B2CF9AE}" pid="4" name="ICV">
    <vt:lpwstr>FE5DC3E589714AABA81270E1964649CF_12</vt:lpwstr>
  </property>
</Properties>
</file>