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0F65B">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一、服务时间</w:t>
      </w:r>
    </w:p>
    <w:p w14:paraId="2FD376AC">
      <w:pPr>
        <w:pStyle w:val="2"/>
        <w:keepNext w:val="0"/>
        <w:keepLines w:val="0"/>
        <w:widowControl/>
        <w:suppressLineNumbers w:val="0"/>
        <w:spacing w:before="274" w:beforeAutospacing="0" w:after="274" w:afterAutospacing="0" w:line="368" w:lineRule="atLeast"/>
        <w:ind w:left="0" w:firstLine="648"/>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门诊、急诊服务时间(含节假日)：</w:t>
      </w:r>
      <w:r>
        <w:rPr>
          <w:rFonts w:hint="eastAsia" w:ascii="仿宋" w:hAnsi="仿宋" w:eastAsia="仿宋" w:cs="仿宋"/>
          <w:sz w:val="31"/>
          <w:szCs w:val="31"/>
        </w:rPr>
        <w:t>门诊服务时间：每天8:00至17:00。急诊</w:t>
      </w:r>
      <w:r>
        <w:rPr>
          <w:rFonts w:hint="eastAsia" w:ascii="仿宋" w:hAnsi="仿宋" w:eastAsia="仿宋" w:cs="仿宋"/>
          <w:sz w:val="31"/>
          <w:szCs w:val="31"/>
          <w:lang w:val="en-US" w:eastAsia="zh-CN"/>
        </w:rPr>
        <w:t>服务时间</w:t>
      </w:r>
      <w:r>
        <w:rPr>
          <w:rFonts w:hint="eastAsia" w:ascii="仿宋" w:hAnsi="仿宋" w:eastAsia="仿宋" w:cs="仿宋"/>
          <w:sz w:val="31"/>
          <w:szCs w:val="31"/>
        </w:rPr>
        <w:t>：全天24小时。</w:t>
      </w:r>
    </w:p>
    <w:p w14:paraId="43FA9AE2">
      <w:pPr>
        <w:pStyle w:val="2"/>
        <w:keepNext w:val="0"/>
        <w:keepLines w:val="0"/>
        <w:widowControl/>
        <w:suppressLineNumbers w:val="0"/>
        <w:spacing w:before="274" w:beforeAutospacing="0" w:after="274" w:afterAutospacing="0" w:line="368" w:lineRule="atLeast"/>
        <w:ind w:left="0" w:firstLine="648"/>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病房探视时间及各项服务的办理时间：</w:t>
      </w:r>
      <w:r>
        <w:rPr>
          <w:rFonts w:hint="eastAsia" w:ascii="仿宋" w:hAnsi="仿宋" w:eastAsia="仿宋" w:cs="仿宋"/>
          <w:sz w:val="31"/>
          <w:szCs w:val="31"/>
        </w:rPr>
        <w:t>探视时间：8:00至17:00</w:t>
      </w:r>
      <w:r>
        <w:rPr>
          <w:rFonts w:hint="eastAsia" w:ascii="仿宋" w:hAnsi="仿宋" w:eastAsia="仿宋" w:cs="仿宋"/>
          <w:sz w:val="31"/>
          <w:szCs w:val="31"/>
          <w:lang w:eastAsia="zh-CN"/>
        </w:rPr>
        <w:t>；</w:t>
      </w:r>
      <w:r>
        <w:rPr>
          <w:rFonts w:ascii="仿宋" w:hAnsi="仿宋" w:eastAsia="仿宋" w:cs="仿宋"/>
          <w:sz w:val="31"/>
          <w:szCs w:val="31"/>
        </w:rPr>
        <w:t>住院查房：每天上午8：00开始</w:t>
      </w:r>
      <w:r>
        <w:rPr>
          <w:rFonts w:hint="eastAsia" w:ascii="仿宋" w:hAnsi="仿宋" w:eastAsia="仿宋" w:cs="仿宋"/>
          <w:sz w:val="31"/>
          <w:szCs w:val="31"/>
          <w:lang w:eastAsia="zh-CN"/>
        </w:rPr>
        <w:t>；</w:t>
      </w:r>
      <w:r>
        <w:rPr>
          <w:rFonts w:hint="eastAsia" w:ascii="仿宋" w:hAnsi="仿宋" w:eastAsia="仿宋" w:cs="仿宋"/>
          <w:sz w:val="31"/>
          <w:szCs w:val="31"/>
        </w:rPr>
        <w:t>慢病门诊：每天8:00至17:00。</w:t>
      </w:r>
    </w:p>
    <w:p w14:paraId="1F76C6F3">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二、专业介绍</w:t>
      </w:r>
    </w:p>
    <w:p w14:paraId="5817D8E9">
      <w:pPr>
        <w:pStyle w:val="2"/>
        <w:keepNext w:val="0"/>
        <w:keepLines w:val="0"/>
        <w:widowControl/>
        <w:suppressLineNumbers w:val="0"/>
        <w:spacing w:after="0" w:afterAutospacing="0" w:line="368" w:lineRule="atLeast"/>
        <w:jc w:val="both"/>
        <w:rPr>
          <w:rFonts w:hint="eastAsia" w:ascii="仿宋_GB2312" w:hAnsi="仿宋_GB2312" w:eastAsia="仿宋" w:cs="仿宋_GB2312"/>
          <w:b/>
          <w:bCs/>
          <w:sz w:val="32"/>
          <w:szCs w:val="32"/>
          <w:lang w:val="en-US" w:eastAsia="zh-CN"/>
        </w:rPr>
      </w:pPr>
      <w:r>
        <w:rPr>
          <w:rFonts w:hint="eastAsia" w:ascii="仿宋_GB2312" w:hAnsi="仿宋_GB2312" w:eastAsia="仿宋_GB2312" w:cs="仿宋_GB2312"/>
          <w:b/>
          <w:bCs/>
          <w:sz w:val="32"/>
          <w:szCs w:val="32"/>
          <w:lang w:val="en-US" w:eastAsia="zh-CN"/>
        </w:rPr>
        <w:t>专业方向：</w:t>
      </w:r>
      <w:r>
        <w:rPr>
          <w:rFonts w:ascii="仿宋" w:eastAsia="仿宋" w:cs="仿宋"/>
          <w:color w:val="000000"/>
          <w:sz w:val="31"/>
          <w:szCs w:val="31"/>
        </w:rPr>
        <w:t>科室设置：内科、外科、妇科、中医科、医学影像科、检验科以及公共卫生科；</w:t>
      </w:r>
      <w:r>
        <w:rPr>
          <w:rFonts w:hint="eastAsia" w:ascii="仿宋" w:hAnsi="仿宋" w:eastAsia="仿宋" w:cs="仿宋"/>
          <w:sz w:val="32"/>
          <w:szCs w:val="32"/>
          <w:lang w:eastAsia="zh-CN"/>
        </w:rPr>
        <w:t>精神科等</w:t>
      </w:r>
      <w:r>
        <w:rPr>
          <w:rFonts w:hint="eastAsia" w:ascii="仿宋" w:hAnsi="仿宋" w:eastAsia="仿宋" w:cs="仿宋"/>
          <w:sz w:val="32"/>
          <w:szCs w:val="32"/>
        </w:rPr>
        <w:t>社区防治专业；临床</w:t>
      </w:r>
      <w:r>
        <w:rPr>
          <w:rFonts w:hint="eastAsia" w:ascii="仿宋" w:hAnsi="仿宋" w:eastAsia="仿宋" w:cs="仿宋"/>
          <w:b w:val="0"/>
          <w:bCs w:val="0"/>
          <w:sz w:val="32"/>
          <w:szCs w:val="32"/>
        </w:rPr>
        <w:t>技术支撑工作</w:t>
      </w:r>
      <w:r>
        <w:rPr>
          <w:rFonts w:hint="eastAsia" w:ascii="仿宋" w:hAnsi="仿宋" w:eastAsia="仿宋" w:cs="仿宋"/>
          <w:b w:val="0"/>
          <w:bCs w:val="0"/>
          <w:sz w:val="32"/>
          <w:szCs w:val="32"/>
          <w:lang w:eastAsia="zh-CN"/>
        </w:rPr>
        <w:t>。</w:t>
      </w:r>
    </w:p>
    <w:p w14:paraId="1BB33D2D">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临床、检验、检查等专业服务项目名称及特色服务的相关内</w:t>
      </w:r>
    </w:p>
    <w:p w14:paraId="4532BCE7">
      <w:pPr>
        <w:rPr>
          <w:rFonts w:hint="eastAsia" w:ascii="仿宋_GB2312" w:hAnsi="仿宋_GB2312" w:eastAsia="仿宋" w:cs="仿宋_GB2312"/>
          <w:b/>
          <w:bCs/>
          <w:sz w:val="32"/>
          <w:szCs w:val="32"/>
          <w:lang w:val="en-US" w:eastAsia="zh-CN"/>
        </w:rPr>
      </w:pPr>
      <w:r>
        <w:rPr>
          <w:rFonts w:hint="eastAsia" w:ascii="仿宋_GB2312" w:hAnsi="仿宋_GB2312" w:eastAsia="仿宋_GB2312" w:cs="仿宋_GB2312"/>
          <w:b/>
          <w:bCs/>
          <w:sz w:val="32"/>
          <w:szCs w:val="32"/>
          <w:lang w:val="en-US" w:eastAsia="zh-CN"/>
        </w:rPr>
        <w:t>容：</w:t>
      </w:r>
      <w:r>
        <w:rPr>
          <w:rFonts w:ascii="仿宋" w:hAnsi="仿宋" w:eastAsia="仿宋" w:cs="仿宋"/>
          <w:sz w:val="31"/>
          <w:szCs w:val="31"/>
        </w:rPr>
        <w:t>医学检验科承担临床体液、血液专业</w:t>
      </w:r>
      <w:r>
        <w:rPr>
          <w:rFonts w:hint="eastAsia" w:ascii="仿宋" w:hAnsi="仿宋" w:eastAsia="仿宋" w:cs="仿宋"/>
          <w:sz w:val="31"/>
          <w:szCs w:val="31"/>
          <w:lang w:eastAsia="zh-CN"/>
        </w:rPr>
        <w:t>、</w:t>
      </w:r>
      <w:r>
        <w:rPr>
          <w:rFonts w:ascii="仿宋" w:hAnsi="仿宋" w:eastAsia="仿宋" w:cs="仿宋"/>
          <w:sz w:val="31"/>
          <w:szCs w:val="31"/>
        </w:rPr>
        <w:t>临床化学检验专业</w:t>
      </w:r>
      <w:r>
        <w:rPr>
          <w:rFonts w:hint="eastAsia" w:ascii="仿宋" w:hAnsi="仿宋" w:eastAsia="仿宋" w:cs="仿宋"/>
          <w:sz w:val="31"/>
          <w:szCs w:val="31"/>
          <w:lang w:eastAsia="zh-CN"/>
        </w:rPr>
        <w:t>、</w:t>
      </w:r>
      <w:r>
        <w:rPr>
          <w:rFonts w:ascii="仿宋" w:hAnsi="仿宋" w:eastAsia="仿宋" w:cs="仿宋"/>
          <w:sz w:val="31"/>
          <w:szCs w:val="31"/>
        </w:rPr>
        <w:t>临床面议、血清学专业</w:t>
      </w:r>
      <w:r>
        <w:rPr>
          <w:rFonts w:hint="eastAsia" w:ascii="仿宋" w:hAnsi="仿宋" w:eastAsia="仿宋" w:cs="仿宋"/>
          <w:b w:val="0"/>
          <w:bCs w:val="0"/>
          <w:sz w:val="31"/>
          <w:szCs w:val="31"/>
        </w:rPr>
        <w:t>技术支撑工作</w:t>
      </w:r>
      <w:r>
        <w:rPr>
          <w:rFonts w:hint="eastAsia" w:ascii="仿宋" w:hAnsi="仿宋" w:eastAsia="仿宋" w:cs="仿宋"/>
          <w:b w:val="0"/>
          <w:bCs w:val="0"/>
          <w:sz w:val="31"/>
          <w:szCs w:val="31"/>
          <w:lang w:eastAsia="zh-CN"/>
        </w:rPr>
        <w:t>；</w:t>
      </w:r>
      <w:r>
        <w:rPr>
          <w:rFonts w:ascii="仿宋" w:hAnsi="仿宋" w:eastAsia="仿宋" w:cs="仿宋"/>
          <w:sz w:val="31"/>
          <w:szCs w:val="31"/>
        </w:rPr>
        <w:t>B超室、心电图室、脑电图室承担超声诊断专业</w:t>
      </w:r>
      <w:r>
        <w:rPr>
          <w:rFonts w:hint="eastAsia" w:ascii="仿宋" w:hAnsi="仿宋" w:eastAsia="仿宋" w:cs="仿宋"/>
          <w:sz w:val="31"/>
          <w:szCs w:val="31"/>
          <w:lang w:eastAsia="zh-CN"/>
        </w:rPr>
        <w:t>、</w:t>
      </w:r>
      <w:r>
        <w:rPr>
          <w:rFonts w:ascii="仿宋" w:hAnsi="仿宋" w:eastAsia="仿宋" w:cs="仿宋"/>
          <w:sz w:val="31"/>
          <w:szCs w:val="31"/>
        </w:rPr>
        <w:t>心电</w:t>
      </w:r>
      <w:r>
        <w:rPr>
          <w:rFonts w:hint="eastAsia" w:ascii="仿宋" w:hAnsi="仿宋" w:eastAsia="仿宋" w:cs="仿宋"/>
          <w:sz w:val="31"/>
          <w:szCs w:val="31"/>
          <w:lang w:val="en-US" w:eastAsia="zh-CN"/>
        </w:rPr>
        <w:t>诊断</w:t>
      </w:r>
      <w:r>
        <w:rPr>
          <w:rFonts w:ascii="仿宋" w:hAnsi="仿宋" w:eastAsia="仿宋" w:cs="仿宋"/>
          <w:sz w:val="31"/>
          <w:szCs w:val="31"/>
        </w:rPr>
        <w:t>专业</w:t>
      </w:r>
      <w:r>
        <w:rPr>
          <w:rFonts w:hint="eastAsia" w:ascii="仿宋" w:hAnsi="仿宋" w:eastAsia="仿宋" w:cs="仿宋"/>
          <w:sz w:val="31"/>
          <w:szCs w:val="31"/>
          <w:lang w:eastAsia="zh-CN"/>
        </w:rPr>
        <w:t>、</w:t>
      </w:r>
      <w:r>
        <w:rPr>
          <w:rFonts w:ascii="仿宋" w:hAnsi="仿宋" w:eastAsia="仿宋" w:cs="仿宋"/>
          <w:sz w:val="31"/>
          <w:szCs w:val="31"/>
        </w:rPr>
        <w:t>脑电及脑血流图诊断专业</w:t>
      </w:r>
      <w:r>
        <w:rPr>
          <w:rFonts w:hint="eastAsia" w:ascii="仿宋" w:hAnsi="仿宋" w:eastAsia="仿宋" w:cs="仿宋"/>
          <w:sz w:val="31"/>
          <w:szCs w:val="31"/>
          <w:lang w:eastAsia="zh-CN"/>
        </w:rPr>
        <w:t>、</w:t>
      </w:r>
      <w:r>
        <w:rPr>
          <w:rFonts w:ascii="仿宋" w:hAnsi="仿宋" w:eastAsia="仿宋" w:cs="仿宋"/>
          <w:sz w:val="31"/>
          <w:szCs w:val="31"/>
        </w:rPr>
        <w:t>医学影像科</w:t>
      </w:r>
      <w:r>
        <w:rPr>
          <w:rFonts w:hint="eastAsia" w:ascii="仿宋" w:hAnsi="仿宋" w:eastAsia="仿宋" w:cs="仿宋"/>
          <w:b w:val="0"/>
          <w:bCs w:val="0"/>
          <w:sz w:val="31"/>
          <w:szCs w:val="31"/>
        </w:rPr>
        <w:t>技术支撑工作</w:t>
      </w:r>
      <w:r>
        <w:rPr>
          <w:rFonts w:hint="eastAsia" w:ascii="仿宋" w:hAnsi="仿宋" w:eastAsia="仿宋" w:cs="仿宋"/>
          <w:b w:val="0"/>
          <w:bCs w:val="0"/>
          <w:sz w:val="31"/>
          <w:szCs w:val="31"/>
          <w:lang w:eastAsia="zh-CN"/>
        </w:rPr>
        <w:t>；</w:t>
      </w:r>
      <w:r>
        <w:rPr>
          <w:rFonts w:ascii="仿宋" w:hAnsi="仿宋" w:eastAsia="仿宋" w:cs="仿宋"/>
          <w:sz w:val="31"/>
          <w:szCs w:val="31"/>
        </w:rPr>
        <w:t>公共卫生科承担</w:t>
      </w:r>
      <w:r>
        <w:rPr>
          <w:rFonts w:hint="eastAsia" w:ascii="仿宋" w:hAnsi="仿宋" w:eastAsia="仿宋" w:cs="仿宋"/>
          <w:sz w:val="31"/>
          <w:szCs w:val="31"/>
          <w:lang w:eastAsia="zh-CN"/>
        </w:rPr>
        <w:t>社区</w:t>
      </w:r>
      <w:r>
        <w:rPr>
          <w:rFonts w:ascii="仿宋" w:hAnsi="仿宋" w:eastAsia="仿宋" w:cs="仿宋"/>
          <w:sz w:val="31"/>
          <w:szCs w:val="31"/>
        </w:rPr>
        <w:t>防治、宣传培训、管理指导、健康教育、精防知识培训、精神疾病防治技术应用性研究</w:t>
      </w:r>
      <w:r>
        <w:rPr>
          <w:rFonts w:hint="eastAsia" w:ascii="仿宋" w:hAnsi="仿宋" w:eastAsia="仿宋" w:cs="仿宋"/>
          <w:sz w:val="31"/>
          <w:szCs w:val="31"/>
          <w:lang w:eastAsia="zh-CN"/>
        </w:rPr>
        <w:t>。</w:t>
      </w:r>
    </w:p>
    <w:p w14:paraId="086EB5E0">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三、就诊须知</w:t>
      </w:r>
    </w:p>
    <w:p w14:paraId="014879DB">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门诊、急诊就诊流程：</w:t>
      </w:r>
    </w:p>
    <w:p w14:paraId="03FAF100">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一、有发热、干咳、乏力、嗅觉味觉减退、鼻塞、流涕、咽痛、肌痛、腹泻等新冠相关症状的请主动告知医院入口工作人员，由工作人员引导至发热门诊就诊。</w:t>
      </w:r>
    </w:p>
    <w:p w14:paraId="06C35518">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二、医院门诊实行“一医一患一诊室”管理，请自觉配合；候诊时座位间隔就坐；请自觉保持1米安全间距。</w:t>
      </w:r>
    </w:p>
    <w:p w14:paraId="31223A6D">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三、非必要不陪护，确需陪护的安排1名固定陪护人员，须身体健康、无疫情中高风险地区旅居史及其他相关流行病学接触史，按规定进行核酸检测及健康监测。</w:t>
      </w:r>
    </w:p>
    <w:p w14:paraId="14D7C552">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四、所有进入医疗机构人员不得隐瞒旅居史，如拒不提供、隐瞒或提供虚假信息，对疫情防控造成不良后果的将依法追究法律责任。</w:t>
      </w:r>
      <w:r>
        <w:rPr>
          <w:rFonts w:hint="eastAsia" w:ascii="仿宋_GB2312" w:hAnsi="仿宋_GB2312" w:eastAsia="仿宋_GB2312" w:cs="仿宋_GB2312"/>
          <w:b/>
          <w:bCs/>
          <w:sz w:val="32"/>
          <w:szCs w:val="32"/>
          <w:lang w:val="en-US" w:eastAsia="zh-CN"/>
        </w:rPr>
        <w:br w:type="textWrapping"/>
      </w:r>
      <w:r>
        <w:rPr>
          <w:rFonts w:hint="eastAsia" w:ascii="仿宋_GB2312" w:hAnsi="仿宋_GB2312" w:eastAsia="仿宋_GB2312" w:cs="仿宋_GB2312"/>
          <w:b/>
          <w:bCs/>
          <w:sz w:val="32"/>
          <w:szCs w:val="32"/>
          <w:lang w:val="en-US" w:eastAsia="zh-CN"/>
        </w:rPr>
        <w:t>就诊期间应知晓的相关事务、注意事项及应遵守的规章制度：</w:t>
      </w:r>
    </w:p>
    <w:p w14:paraId="238C37A1">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一、注意事项</w:t>
      </w:r>
    </w:p>
    <w:p w14:paraId="2E9D3D75">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1.医院实行全年全天候服务，双休日及节假日照常开诊。</w:t>
      </w:r>
    </w:p>
    <w:p w14:paraId="5772133B">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2.医院开通24小时急救绿色通道，实行重症优先就诊原则。急、危重病人可直接就诊或由分诊人员优先安排就诊，以保障急危重症患者的救治。</w:t>
      </w:r>
    </w:p>
    <w:p w14:paraId="262725CA">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二、应遵守的规章制度</w:t>
      </w:r>
    </w:p>
    <w:p w14:paraId="14D26DDA">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1.医疗机构对所有就诊患者落实一视同仁无差别的医疗服务，遵守国家法律法规，文明用语，积极主动配合。</w:t>
      </w:r>
    </w:p>
    <w:p w14:paraId="06777672">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2.医院门诊实行“一医一患一诊室”管理，请自觉配合；候诊时座位间隔就坐；请自觉保持1米安全间距。</w:t>
      </w:r>
    </w:p>
    <w:p w14:paraId="4518677B">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3.非必要不陪护，确需陪护的安排1名固定陪护人员，须身体健康、无疫情中高风险地区旅居史及其他相关流行病学接触史，按规定进行核酸检测及健康监测。</w:t>
      </w:r>
    </w:p>
    <w:p w14:paraId="5D99357E">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4、所有进入医疗机构人员不得隐瞒旅居史，如拒不提供、隐瞒或提供虚假信息，对疫情防控造成不良后果的将依法追究法律责任。</w:t>
      </w:r>
    </w:p>
    <w:p w14:paraId="60C18D33">
      <w:pP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5.家属患者是第一监护人，在门诊就诊期间，请您看护好你的病人，防止攀爬护栏，自杀自伤，冲动毁物、伤人、外走等危险行为的发生。</w:t>
      </w:r>
      <w:r>
        <w:rPr>
          <w:rFonts w:hint="eastAsia" w:ascii="仿宋_GB2312" w:hAnsi="仿宋_GB2312" w:eastAsia="仿宋_GB2312" w:cs="仿宋_GB2312"/>
          <w:b/>
          <w:bCs/>
          <w:sz w:val="32"/>
          <w:szCs w:val="32"/>
          <w:lang w:val="en-US" w:eastAsia="zh-CN"/>
        </w:rPr>
        <w:br w:type="textWrapping"/>
      </w:r>
    </w:p>
    <w:p w14:paraId="6167ED60">
      <w:pPr>
        <w:numPr>
          <w:ilvl w:val="0"/>
          <w:numId w:val="1"/>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住院须知</w:t>
      </w:r>
    </w:p>
    <w:p w14:paraId="7D632A38">
      <w:pPr>
        <w:numPr>
          <w:ilvl w:val="0"/>
          <w:numId w:val="0"/>
        </w:numPr>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办理住院的手续及流程</w:t>
      </w:r>
      <w:r>
        <w:rPr>
          <w:rFonts w:hint="eastAsia" w:ascii="仿宋_GB2312" w:hAnsi="仿宋_GB2312" w:eastAsia="仿宋_GB2312" w:cs="仿宋_GB2312"/>
          <w:b/>
          <w:bCs/>
          <w:sz w:val="32"/>
          <w:szCs w:val="32"/>
          <w:lang w:val="en-US" w:eastAsia="zh-CN"/>
        </w:rPr>
        <w:t>：</w:t>
      </w:r>
      <w:r>
        <w:rPr>
          <w:rFonts w:ascii="仿宋" w:hAnsi="仿宋" w:eastAsia="仿宋" w:cs="仿宋"/>
          <w:sz w:val="31"/>
          <w:szCs w:val="31"/>
        </w:rPr>
        <w:t>患者就医→门诊医生诊疗→住院处入院→住院治疗→出院结算。</w:t>
      </w:r>
    </w:p>
    <w:p w14:paraId="27989D04">
      <w:pPr>
        <w:numPr>
          <w:ilvl w:val="0"/>
          <w:numId w:val="0"/>
        </w:numPr>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住院期间应知晓的相关事务、注意事项及应遵守的规章制度</w:t>
      </w:r>
      <w:r>
        <w:rPr>
          <w:rFonts w:hint="eastAsia" w:ascii="仿宋_GB2312" w:hAnsi="仿宋_GB2312" w:eastAsia="仿宋_GB2312" w:cs="仿宋_GB2312"/>
          <w:b/>
          <w:bCs/>
          <w:sz w:val="32"/>
          <w:szCs w:val="32"/>
          <w:lang w:val="en-US" w:eastAsia="zh-CN"/>
        </w:rPr>
        <w:t>：</w:t>
      </w:r>
    </w:p>
    <w:p w14:paraId="78E088AA">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1、医院为更有效地为病人提供优质、高效的服务，努力缩短病人就诊时间，进一步提高仪器设备的使用率，特制定辅助科室检查结果限时报告制度。</w:t>
      </w:r>
    </w:p>
    <w:p w14:paraId="6141AE41">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2、血、尿、大便三大常规检查要做到随开、随查、随时报告。肝功、乙肝五项及一般生化检查项目，检查结果应在2小时内完成检查结果报告。急诊病人做到随开、随查、立时报告。</w:t>
      </w:r>
    </w:p>
    <w:p w14:paraId="57EDB38A">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3、特殊检查项目实行预约检查方法，但检查结果必须在2小时内完成。</w:t>
      </w:r>
    </w:p>
    <w:p w14:paraId="3EE4656C">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4、病房申请的各项检查项目，必须当日完成。检查结果16:00前必须下送到病房。</w:t>
      </w:r>
    </w:p>
    <w:p w14:paraId="68309A49">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5、心电、脑电、B超检查实行即开、即查、即时报告，遇有不合作病人或需做检查前准备的病人，工作人员要向病人、陪人讲清楚。住院病人的检查单必须在16：00前下送到各病房。</w:t>
      </w:r>
    </w:p>
    <w:p w14:paraId="286BE01A">
      <w:pPr>
        <w:numPr>
          <w:ilvl w:val="0"/>
          <w:numId w:val="1"/>
        </w:numPr>
        <w:ind w:left="0" w:leftChars="0"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预约诊疗</w:t>
      </w:r>
    </w:p>
    <w:p w14:paraId="2F23787E">
      <w:pPr>
        <w:numPr>
          <w:ilvl w:val="0"/>
          <w:numId w:val="0"/>
        </w:numPr>
        <w:ind w:leftChars="0"/>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需要或可以预约的挂号、诊疗</w:t>
      </w:r>
      <w:r>
        <w:rPr>
          <w:rFonts w:hint="eastAsia" w:ascii="仿宋_GB2312" w:hAnsi="仿宋_GB2312" w:eastAsia="仿宋_GB2312" w:cs="仿宋_GB2312"/>
          <w:b/>
          <w:bCs/>
          <w:sz w:val="32"/>
          <w:szCs w:val="32"/>
          <w:lang w:val="en-US" w:eastAsia="zh-CN"/>
        </w:rPr>
        <w:t>途径：</w:t>
      </w:r>
    </w:p>
    <w:p w14:paraId="4EBA0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b w:val="0"/>
          <w:bCs/>
          <w:i w:val="0"/>
          <w:iCs w:val="0"/>
          <w:spacing w:val="0"/>
          <w:sz w:val="19"/>
          <w:szCs w:val="19"/>
        </w:rPr>
      </w:pPr>
      <w:r>
        <w:rPr>
          <w:rStyle w:val="5"/>
          <w:rFonts w:ascii="仿宋" w:hAnsi="仿宋" w:eastAsia="仿宋" w:cs="仿宋"/>
          <w:b w:val="0"/>
          <w:bCs/>
          <w:i w:val="0"/>
          <w:iCs w:val="0"/>
          <w:caps w:val="0"/>
          <w:color w:val="000000"/>
          <w:spacing w:val="0"/>
          <w:sz w:val="31"/>
          <w:szCs w:val="31"/>
          <w:shd w:val="clear" w:color="auto" w:fill="FFFFFF"/>
        </w:rPr>
        <w:t>无须挂号</w:t>
      </w:r>
      <w:r>
        <w:rPr>
          <w:rStyle w:val="5"/>
          <w:rFonts w:hint="eastAsia" w:ascii="仿宋" w:hAnsi="仿宋" w:eastAsia="仿宋" w:cs="仿宋"/>
          <w:b w:val="0"/>
          <w:bCs/>
          <w:i w:val="0"/>
          <w:iCs w:val="0"/>
          <w:caps w:val="0"/>
          <w:color w:val="000000"/>
          <w:spacing w:val="0"/>
          <w:sz w:val="31"/>
          <w:szCs w:val="31"/>
          <w:shd w:val="clear" w:color="auto" w:fill="FFFFFF"/>
        </w:rPr>
        <w:t>直接就诊，</w:t>
      </w:r>
      <w:r>
        <w:rPr>
          <w:rStyle w:val="5"/>
          <w:rFonts w:hint="eastAsia" w:ascii="仿宋" w:hAnsi="仿宋" w:eastAsia="仿宋" w:cs="仿宋"/>
          <w:b w:val="0"/>
          <w:bCs/>
          <w:i w:val="0"/>
          <w:iCs w:val="0"/>
          <w:caps w:val="0"/>
          <w:color w:val="3A3A3A"/>
          <w:spacing w:val="0"/>
          <w:sz w:val="31"/>
          <w:szCs w:val="31"/>
          <w:shd w:val="clear" w:color="auto" w:fill="FFFFFF"/>
        </w:rPr>
        <w:t>减免挂号费；</w:t>
      </w:r>
    </w:p>
    <w:p w14:paraId="615D8697">
      <w:pPr>
        <w:numPr>
          <w:ilvl w:val="0"/>
          <w:numId w:val="0"/>
        </w:numPr>
        <w:ind w:left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未开通预约挂号诊疗业务</w:t>
      </w:r>
    </w:p>
    <w:p w14:paraId="25209B7B">
      <w:pPr>
        <w:numPr>
          <w:ilvl w:val="0"/>
          <w:numId w:val="1"/>
        </w:numPr>
        <w:ind w:left="0" w:leftChars="0"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检查检验</w:t>
      </w:r>
    </w:p>
    <w:p w14:paraId="20853882">
      <w:pPr>
        <w:numPr>
          <w:ilvl w:val="0"/>
          <w:numId w:val="0"/>
        </w:numPr>
        <w:ind w:leftChars="0"/>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进行临床检验、超声、影像学等辅助检查的流程、须知、注意事项,报告获取时间及方式</w:t>
      </w:r>
      <w:r>
        <w:rPr>
          <w:rFonts w:hint="eastAsia" w:ascii="仿宋_GB2312" w:hAnsi="仿宋_GB2312" w:eastAsia="仿宋_GB2312" w:cs="仿宋_GB2312"/>
          <w:b/>
          <w:bCs/>
          <w:sz w:val="32"/>
          <w:szCs w:val="32"/>
          <w:lang w:val="en-US" w:eastAsia="zh-CN"/>
        </w:rPr>
        <w:t>：</w:t>
      </w:r>
    </w:p>
    <w:p w14:paraId="63AC1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jc w:val="both"/>
        <w:rPr>
          <w:rFonts w:ascii="Ã¥Â¾Â®Ã¨Â½Â¯Ã©â€ºâ€¦Ã©Â»â€˜" w:hAnsi="Ã¥Â¾Â®Ã¨Â½Â¯Ã©â€ºâ€¦Ã©Â»â€˜" w:eastAsia="Ã¥Â¾Â®Ã¨Â½Â¯Ã©â€ºâ€¦Ã©Â»â€˜" w:cs="Ã¥Â¾Â®Ã¨Â½Â¯Ã©â€ºâ€¦Ã©Â»â€˜"/>
          <w:i w:val="0"/>
          <w:iCs w:val="0"/>
          <w:caps w:val="0"/>
          <w:color w:val="3A3A3A"/>
          <w:spacing w:val="0"/>
          <w:sz w:val="19"/>
          <w:szCs w:val="19"/>
        </w:rPr>
      </w:pPr>
      <w:r>
        <w:rPr>
          <w:rFonts w:ascii="仿宋" w:hAnsi="仿宋" w:eastAsia="仿宋" w:cs="仿宋"/>
          <w:i w:val="0"/>
          <w:iCs w:val="0"/>
          <w:caps w:val="0"/>
          <w:color w:val="000000"/>
          <w:spacing w:val="0"/>
          <w:sz w:val="31"/>
          <w:szCs w:val="31"/>
        </w:rPr>
        <w:t>门诊患者：医生开好相应检查单，持缴费号码至收款处缴费后，拿缴费单到相应科室做治疗，科室工作人员告知领取报告时间。</w:t>
      </w:r>
    </w:p>
    <w:p w14:paraId="5A757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住院患者：医生开具检查单，护士站打记账后的检查单，到相应科室做检查，报告无须领取。</w:t>
      </w:r>
    </w:p>
    <w:p w14:paraId="28B10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Style w:val="5"/>
          <w:rFonts w:hint="eastAsia" w:ascii="仿宋" w:hAnsi="仿宋" w:eastAsia="仿宋" w:cs="仿宋"/>
          <w:i w:val="0"/>
          <w:iCs w:val="0"/>
          <w:caps w:val="0"/>
          <w:color w:val="000000"/>
          <w:spacing w:val="0"/>
          <w:sz w:val="31"/>
          <w:szCs w:val="31"/>
        </w:rPr>
        <w:t>化验室检查注意事项</w:t>
      </w:r>
    </w:p>
    <w:p w14:paraId="33F78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1.早晨8点30分开始采血，急诊患者可随时查血。</w:t>
      </w:r>
    </w:p>
    <w:p w14:paraId="55774B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2.早晨空腹采血，大部分检验项目要求采血前禁食12小时，否则会影响检验结果；但禁食不宜时间太长，否则会使部分测定值降低。</w:t>
      </w:r>
    </w:p>
    <w:p w14:paraId="62BA3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3.采血前应避免剧烈运动、过度劳累、情绪紧张和饮酒、停用相关药物，应在输液、穿刺、手术、透析等诊疗之前采血，以免影响检验结果。</w:t>
      </w:r>
    </w:p>
    <w:p w14:paraId="406C2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4.采血后请按压针眼5分钟，如有晕血者请提前告知。</w:t>
      </w:r>
    </w:p>
    <w:p w14:paraId="32183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5.尿液标本采集留取新鲜尿液及时送检，女性留取尿液时应避免月经期。</w:t>
      </w:r>
    </w:p>
    <w:p w14:paraId="61D54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6.粪便标本留取时，首先挑取粪便中的粘液或脓血送检。</w:t>
      </w:r>
    </w:p>
    <w:p w14:paraId="5148A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7.请自觉排队，避免大声喧哗。</w:t>
      </w:r>
    </w:p>
    <w:p w14:paraId="658E65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Style w:val="5"/>
          <w:rFonts w:hint="eastAsia" w:ascii="仿宋" w:hAnsi="仿宋" w:eastAsia="仿宋" w:cs="仿宋"/>
          <w:i w:val="0"/>
          <w:iCs w:val="0"/>
          <w:caps w:val="0"/>
          <w:color w:val="000000"/>
          <w:spacing w:val="0"/>
          <w:sz w:val="31"/>
          <w:szCs w:val="31"/>
        </w:rPr>
        <w:t>B超室检查注意事项</w:t>
      </w:r>
    </w:p>
    <w:p w14:paraId="13B30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一、腹部彩超</w:t>
      </w:r>
    </w:p>
    <w:p w14:paraId="7AE6F8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(1）做腹部彩超检查要注意空腹进行，腹部彩超一般都包括肝脏、胆囊、胰腺等部位检查，要注意在检查前8小时进食，因为食物会对检查结果造成影响，会干扰医师的正确判断。</w:t>
      </w:r>
    </w:p>
    <w:p w14:paraId="2F151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(2）做腹部彩超检查要注意是否能饮水，如果是做肝胆彩超检查，就要禁止饮水，饮水会使得检查结果产生偏差；若是做脾、胰、肾脏彩超检查，则不需要禁止饮水。</w:t>
      </w:r>
    </w:p>
    <w:p w14:paraId="0CCA06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二、妇科彩超</w:t>
      </w:r>
    </w:p>
    <w:p w14:paraId="4C4D8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(1）做妇科彩超要注意憋尿，检查前要注意饮水，保持膀胱充盈，等充盈到一定程度则会使得检查结果显示的更清楚，可以帮助更好的用彩超检查子宫及卵巢的健康状况。</w:t>
      </w:r>
    </w:p>
    <w:p w14:paraId="4EEE2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(2）穿着上要注意不要穿连衣裙，做妇科检查有时需要露出下腹部，穿连衣裙不方便检查，应该穿着舒适宽松的衣服，便于检查。</w:t>
      </w:r>
    </w:p>
    <w:p w14:paraId="43C81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三、心电图检查前注意事项</w:t>
      </w:r>
    </w:p>
    <w:p w14:paraId="1C25FB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(1）检查前不能饱食、吃冷饮和抽烟，需要平静休息20分钟，这些因素都可以导致心电图异常，从而影响对疾病的判断。</w:t>
      </w:r>
    </w:p>
    <w:p w14:paraId="6D3C4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(2）检查时要平卧，全身肌肉放松，呼吸要平静，保持安静，切勿讲话或移动体位。</w:t>
      </w:r>
    </w:p>
    <w:p w14:paraId="58B95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(3）被检查者应关闭随身携带的寻呼机和手机，以避免干扰，影响检查的准确性。</w:t>
      </w:r>
    </w:p>
    <w:p w14:paraId="1501D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(4）过去做过心电图的，应把以往报告或记录交给医生。避免药物影响有些药物直接或间接地影响心电图的结果，如正在服用洋地黄、钾盐、钙剂及抗心律失常药，应告诉医生。根据病情若需要做心电图运动试验，还应该注意：进餐前、后1小时不宜做运动试验。</w:t>
      </w:r>
    </w:p>
    <w:p w14:paraId="51265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Style w:val="5"/>
          <w:rFonts w:hint="eastAsia" w:ascii="仿宋" w:hAnsi="仿宋" w:eastAsia="仿宋" w:cs="仿宋"/>
          <w:i w:val="0"/>
          <w:iCs w:val="0"/>
          <w:caps w:val="0"/>
          <w:color w:val="000000"/>
          <w:spacing w:val="0"/>
          <w:sz w:val="31"/>
          <w:szCs w:val="31"/>
        </w:rPr>
        <w:t>放射科检查注意事项（</w:t>
      </w:r>
      <w:r>
        <w:rPr>
          <w:rFonts w:hint="eastAsia" w:ascii="仿宋" w:hAnsi="仿宋" w:eastAsia="仿宋" w:cs="仿宋"/>
          <w:i w:val="0"/>
          <w:iCs w:val="0"/>
          <w:caps w:val="0"/>
          <w:color w:val="000000"/>
          <w:spacing w:val="0"/>
          <w:sz w:val="31"/>
          <w:szCs w:val="31"/>
        </w:rPr>
        <w:t>X线机操作及注意事项</w:t>
      </w:r>
      <w:r>
        <w:rPr>
          <w:rStyle w:val="5"/>
          <w:rFonts w:hint="eastAsia" w:ascii="仿宋" w:hAnsi="仿宋" w:eastAsia="仿宋" w:cs="仿宋"/>
          <w:i w:val="0"/>
          <w:iCs w:val="0"/>
          <w:caps w:val="0"/>
          <w:color w:val="000000"/>
          <w:spacing w:val="0"/>
          <w:sz w:val="31"/>
          <w:szCs w:val="31"/>
        </w:rPr>
        <w:t>）</w:t>
      </w:r>
    </w:p>
    <w:p w14:paraId="4859A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1、使用X线机之前需祥细阅读机器使用说明，掌握使用方法，严格操作规程。严禁无意拨动各部件的旋纽和开关。</w:t>
      </w:r>
    </w:p>
    <w:p w14:paraId="4D277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2、在使用过程中注意控制台上仪表和讯号指示。遇有异常立即停机，查明原因。</w:t>
      </w:r>
    </w:p>
    <w:p w14:paraId="3D11B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3、一次工作避免过载，连续工作时应注意X线管的热储量。</w:t>
      </w:r>
    </w:p>
    <w:p w14:paraId="26681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4、移动机件时，注意防止活动受阻及互相撞击，移动前应将X线管位置处于安全状态，避免球管移动受损。</w:t>
      </w:r>
    </w:p>
    <w:p w14:paraId="1767D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5、随时保持机件的整洁，避免灰尘或有害气体。如有污染应及时清除以保持机器整洁。</w:t>
      </w:r>
    </w:p>
    <w:p w14:paraId="5EEE3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default" w:ascii="Ã¥Â¾Â®Ã¨Â½Â¯Ã©â€ºâ€¦Ã©Â»â€˜" w:hAnsi="Ã¥Â¾Â®Ã¨Â½Â¯Ã©â€ºâ€¦Ã©Â»â€˜" w:eastAsia="Ã¥Â¾Â®Ã¨Â½Â¯Ã©â€ºâ€¦Ã©Â»â€˜" w:cs="Ã¥Â¾Â®Ã¨Â½Â¯Ã©â€ºâ€¦Ã©Â»â€˜"/>
          <w:i w:val="0"/>
          <w:iCs w:val="0"/>
          <w:caps w:val="0"/>
          <w:color w:val="3A3A3A"/>
          <w:spacing w:val="0"/>
          <w:sz w:val="19"/>
          <w:szCs w:val="19"/>
        </w:rPr>
      </w:pPr>
      <w:r>
        <w:rPr>
          <w:rFonts w:hint="eastAsia" w:ascii="仿宋" w:hAnsi="仿宋" w:eastAsia="仿宋" w:cs="仿宋"/>
          <w:i w:val="0"/>
          <w:iCs w:val="0"/>
          <w:caps w:val="0"/>
          <w:color w:val="000000"/>
          <w:spacing w:val="0"/>
          <w:sz w:val="31"/>
          <w:szCs w:val="31"/>
        </w:rPr>
        <w:t>6、严禁高压电缆与油类物质接触，以防受侵蚀致绝缘橡胶变质，以防发生高压电击，注意安全。</w:t>
      </w:r>
    </w:p>
    <w:p w14:paraId="7C0AF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both"/>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7、使用及清洁机器过程中，如发现异常情况就及时检修，避免故障扩大发生严重后果。</w:t>
      </w:r>
    </w:p>
    <w:p w14:paraId="535C88E0">
      <w:pPr>
        <w:numPr>
          <w:ilvl w:val="0"/>
          <w:numId w:val="0"/>
        </w:numPr>
        <w:ind w:leftChars="0"/>
        <w:rPr>
          <w:rFonts w:hint="eastAsia" w:ascii="仿宋_GB2312" w:hAnsi="仿宋_GB2312" w:eastAsia="仿宋_GB2312" w:cs="仿宋_GB2312"/>
          <w:b/>
          <w:bCs/>
          <w:sz w:val="32"/>
          <w:szCs w:val="32"/>
          <w:lang w:val="en-US" w:eastAsia="zh-CN"/>
        </w:rPr>
      </w:pPr>
    </w:p>
    <w:p w14:paraId="6087D369">
      <w:pPr>
        <w:numPr>
          <w:ilvl w:val="0"/>
          <w:numId w:val="0"/>
        </w:numPr>
        <w:ind w:left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1、医院为更有效地为病人提供优质、高效的服务，努力缩短病人就诊时间，进一步提高仪器设备的使用率，特制定辅助科室检查结果限时报告制度。</w:t>
      </w:r>
    </w:p>
    <w:p w14:paraId="3A367AE7">
      <w:pPr>
        <w:numPr>
          <w:ilvl w:val="0"/>
          <w:numId w:val="0"/>
        </w:numPr>
        <w:ind w:left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2、血、尿、大便三大常规检查要做到随开、随查、随时报告。肝功、乙肝五项及一般生化检查项目，检查结果应在2小时内完成检查结果报告。急诊病人做到随开、随查、立时报告。</w:t>
      </w:r>
    </w:p>
    <w:p w14:paraId="5CA923D6">
      <w:pPr>
        <w:numPr>
          <w:ilvl w:val="0"/>
          <w:numId w:val="0"/>
        </w:numPr>
        <w:ind w:left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3、特殊检查项目实行预约检查方法，但检查结果必须在2小时内完成。</w:t>
      </w:r>
    </w:p>
    <w:p w14:paraId="006BFB4F">
      <w:pPr>
        <w:numPr>
          <w:ilvl w:val="0"/>
          <w:numId w:val="0"/>
        </w:numPr>
        <w:ind w:left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4、病房申请的各项检查项目，必须当日完成。检查结果16:00前必须下送到病房。</w:t>
      </w:r>
    </w:p>
    <w:p w14:paraId="71BC7863">
      <w:pPr>
        <w:numPr>
          <w:ilvl w:val="0"/>
          <w:numId w:val="0"/>
        </w:numPr>
        <w:ind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5、心电、脑电、B超检查实行即开、即查、即时报告，遇有不合作病人或需做检查前准备的病人，工作人员要向病人、陪人讲清楚。住院病人的检查单必须在16：00前下送到各病房。</w:t>
      </w:r>
    </w:p>
    <w:p w14:paraId="00238F90">
      <w:pPr>
        <w:numPr>
          <w:ilvl w:val="0"/>
          <w:numId w:val="1"/>
        </w:numPr>
        <w:ind w:left="0" w:leftChars="0"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分级诊疗</w:t>
      </w:r>
    </w:p>
    <w:p w14:paraId="4CC72E67">
      <w:pPr>
        <w:numPr>
          <w:ilvl w:val="0"/>
          <w:numId w:val="2"/>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分级诊疗</w:t>
      </w:r>
    </w:p>
    <w:p w14:paraId="379A12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eastAsia="仿宋" w:cs="仿宋"/>
          <w:color w:val="000000"/>
          <w:sz w:val="31"/>
          <w:szCs w:val="31"/>
        </w:rPr>
        <w:t>医联体合作机构：山亭区人民医院</w:t>
      </w:r>
    </w:p>
    <w:p w14:paraId="21709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eastAsia="仿宋" w:cs="仿宋"/>
          <w:color w:val="000000"/>
          <w:sz w:val="31"/>
          <w:szCs w:val="31"/>
        </w:rPr>
        <w:t>出诊时间：上午：8点-12点</w:t>
      </w:r>
    </w:p>
    <w:p w14:paraId="565F52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2246"/>
        <w:jc w:val="both"/>
        <w:rPr>
          <w:sz w:val="19"/>
          <w:szCs w:val="19"/>
        </w:rPr>
      </w:pPr>
      <w:r>
        <w:rPr>
          <w:rFonts w:hint="eastAsia" w:ascii="仿宋" w:eastAsia="仿宋" w:cs="仿宋"/>
          <w:color w:val="000000"/>
          <w:sz w:val="31"/>
          <w:szCs w:val="31"/>
        </w:rPr>
        <w:t>下午：13点-17点</w:t>
      </w:r>
    </w:p>
    <w:p w14:paraId="17C0E690">
      <w:pPr>
        <w:widowControl w:val="0"/>
        <w:numPr>
          <w:ilvl w:val="0"/>
          <w:numId w:val="0"/>
        </w:numPr>
        <w:ind w:firstLine="2170" w:firstLineChars="700"/>
        <w:jc w:val="both"/>
        <w:rPr>
          <w:rFonts w:hint="eastAsia" w:ascii="仿宋_GB2312" w:hAnsi="仿宋_GB2312" w:eastAsia="仿宋_GB2312" w:cs="仿宋_GB2312"/>
          <w:sz w:val="32"/>
          <w:szCs w:val="32"/>
          <w:lang w:val="en-US" w:eastAsia="zh-CN"/>
        </w:rPr>
      </w:pPr>
      <w:r>
        <w:rPr>
          <w:rFonts w:hint="eastAsia" w:ascii="仿宋" w:eastAsia="仿宋" w:cs="仿宋"/>
          <w:color w:val="000000"/>
          <w:sz w:val="31"/>
          <w:szCs w:val="31"/>
        </w:rPr>
        <w:t>急诊24小时服务</w:t>
      </w:r>
    </w:p>
    <w:p w14:paraId="47691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20" w:firstLineChars="200"/>
        <w:jc w:val="both"/>
        <w:rPr>
          <w:sz w:val="19"/>
          <w:szCs w:val="19"/>
        </w:rPr>
      </w:pPr>
      <w:r>
        <w:rPr>
          <w:rFonts w:ascii="仿宋" w:hAnsi="仿宋" w:eastAsia="仿宋" w:cs="仿宋"/>
          <w:i w:val="0"/>
          <w:iCs w:val="0"/>
          <w:caps w:val="0"/>
          <w:color w:val="3A3A3A"/>
          <w:spacing w:val="0"/>
          <w:sz w:val="31"/>
          <w:szCs w:val="31"/>
        </w:rPr>
        <w:t>为深入推进医药卫生体制改革，构建合理有序的就医格局，解决群众看病就医突出问题，加快推进我镇各级各类医疗机构之间分工协作和对口帮扶机制的建立，加快形成“小病在乡镇，大病进医院，康复回乡镇”的就医新格局，根据《枣庄市人民政府办公室关于推进分级诊疗制度建设的实施意见》（枣政办发〔2016〕10号）要求，现就开展分级诊疗工作，制定如下实施方案。</w:t>
      </w:r>
    </w:p>
    <w:p w14:paraId="1AD14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sz w:val="19"/>
          <w:szCs w:val="19"/>
        </w:rPr>
      </w:pPr>
      <w:r>
        <w:rPr>
          <w:rStyle w:val="5"/>
          <w:rFonts w:hint="eastAsia" w:ascii="仿宋" w:hAnsi="仿宋" w:eastAsia="仿宋" w:cs="仿宋"/>
          <w:i w:val="0"/>
          <w:iCs w:val="0"/>
          <w:caps w:val="0"/>
          <w:color w:val="3A3A3A"/>
          <w:spacing w:val="0"/>
          <w:sz w:val="31"/>
          <w:szCs w:val="31"/>
        </w:rPr>
        <w:t>一、指导思想</w:t>
      </w:r>
    </w:p>
    <w:p w14:paraId="4E2CF3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坚持以人为本，因病施治；坚持保基本、强基层、建机制的基本原则，以提供系统性、连续性医疗服务为目标，以常见病、多发病、慢性病诊疗为突破口，综合运用医疗、医保、医药、价格等手段，提升服务能力，加强政策引导，强化约束激励，建立转诊通道，构建协作机制，实现小病就医在基层、大病就医不出区。</w:t>
      </w:r>
    </w:p>
    <w:p w14:paraId="727E7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sz w:val="19"/>
          <w:szCs w:val="19"/>
        </w:rPr>
      </w:pPr>
      <w:r>
        <w:rPr>
          <w:rStyle w:val="5"/>
          <w:rFonts w:hint="eastAsia" w:ascii="仿宋" w:hAnsi="仿宋" w:eastAsia="仿宋" w:cs="仿宋"/>
          <w:i w:val="0"/>
          <w:iCs w:val="0"/>
          <w:caps w:val="0"/>
          <w:color w:val="3A3A3A"/>
          <w:spacing w:val="0"/>
          <w:sz w:val="31"/>
          <w:szCs w:val="31"/>
        </w:rPr>
        <w:t>二、基本原则</w:t>
      </w:r>
    </w:p>
    <w:p w14:paraId="60394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317"/>
        <w:jc w:val="both"/>
        <w:rPr>
          <w:sz w:val="19"/>
          <w:szCs w:val="19"/>
        </w:rPr>
      </w:pPr>
      <w:r>
        <w:rPr>
          <w:rFonts w:hint="eastAsia" w:ascii="仿宋" w:hAnsi="仿宋" w:eastAsia="仿宋" w:cs="仿宋"/>
          <w:b w:val="0"/>
          <w:bCs w:val="0"/>
          <w:i w:val="0"/>
          <w:iCs w:val="0"/>
          <w:caps w:val="0"/>
          <w:color w:val="3A3A3A"/>
          <w:spacing w:val="0"/>
          <w:sz w:val="31"/>
          <w:szCs w:val="31"/>
        </w:rPr>
        <w:t>（一）患者知情自愿原则。</w:t>
      </w:r>
      <w:r>
        <w:rPr>
          <w:rFonts w:hint="eastAsia" w:ascii="仿宋" w:hAnsi="仿宋" w:eastAsia="仿宋" w:cs="仿宋"/>
          <w:i w:val="0"/>
          <w:iCs w:val="0"/>
          <w:caps w:val="0"/>
          <w:color w:val="3A3A3A"/>
          <w:spacing w:val="0"/>
          <w:sz w:val="31"/>
          <w:szCs w:val="31"/>
        </w:rPr>
        <w:t>坚持以人为本，切实维护患者的合法权益，充分尊重患者的知情权、选择权。</w:t>
      </w:r>
    </w:p>
    <w:p w14:paraId="6A9B5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317"/>
        <w:jc w:val="both"/>
        <w:rPr>
          <w:sz w:val="19"/>
          <w:szCs w:val="19"/>
        </w:rPr>
      </w:pPr>
      <w:r>
        <w:rPr>
          <w:rFonts w:hint="eastAsia" w:ascii="仿宋" w:hAnsi="仿宋" w:eastAsia="仿宋" w:cs="仿宋"/>
          <w:b w:val="0"/>
          <w:bCs w:val="0"/>
          <w:i w:val="0"/>
          <w:iCs w:val="0"/>
          <w:caps w:val="0"/>
          <w:color w:val="3A3A3A"/>
          <w:spacing w:val="0"/>
          <w:sz w:val="31"/>
          <w:szCs w:val="31"/>
        </w:rPr>
        <w:t>（二）就近分级治疗原则。</w:t>
      </w:r>
      <w:r>
        <w:rPr>
          <w:rFonts w:hint="eastAsia" w:ascii="仿宋" w:hAnsi="仿宋" w:eastAsia="仿宋" w:cs="仿宋"/>
          <w:i w:val="0"/>
          <w:iCs w:val="0"/>
          <w:caps w:val="0"/>
          <w:color w:val="3A3A3A"/>
          <w:spacing w:val="0"/>
          <w:sz w:val="31"/>
          <w:szCs w:val="31"/>
        </w:rPr>
        <w:t>根据病情需求，能在门诊治疗的不收住院；能在卫生院治疗的，不到县级医院治疗；能在县级医院治疗的，不到市级医院治疗；因病情需要转上级医院治疗的坚决按程序转上级医院或专科医院治疗；按规定需要转诊到定点医院诊疗的病种，坚决按要求转定点医院治疗。</w:t>
      </w:r>
    </w:p>
    <w:p w14:paraId="6A891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317"/>
        <w:jc w:val="both"/>
        <w:rPr>
          <w:sz w:val="19"/>
          <w:szCs w:val="19"/>
        </w:rPr>
      </w:pPr>
      <w:r>
        <w:rPr>
          <w:rFonts w:hint="eastAsia" w:ascii="仿宋" w:hAnsi="仿宋" w:eastAsia="仿宋" w:cs="仿宋"/>
          <w:b w:val="0"/>
          <w:bCs w:val="0"/>
          <w:i w:val="0"/>
          <w:iCs w:val="0"/>
          <w:caps w:val="0"/>
          <w:color w:val="3A3A3A"/>
          <w:spacing w:val="0"/>
          <w:sz w:val="31"/>
          <w:szCs w:val="31"/>
        </w:rPr>
        <w:t>（三）“无缝隙”对接原则。</w:t>
      </w:r>
      <w:r>
        <w:rPr>
          <w:rFonts w:hint="eastAsia" w:ascii="仿宋" w:hAnsi="仿宋" w:eastAsia="仿宋" w:cs="仿宋"/>
          <w:i w:val="0"/>
          <w:iCs w:val="0"/>
          <w:caps w:val="0"/>
          <w:color w:val="3A3A3A"/>
          <w:spacing w:val="0"/>
          <w:sz w:val="31"/>
          <w:szCs w:val="31"/>
        </w:rPr>
        <w:t>逐步建立上下协调、严密有序、高效实用的转诊渠道，为患者享受到分级诊疗带来的连续、完整、快捷、有效、价廉的医疗服务。</w:t>
      </w:r>
    </w:p>
    <w:p w14:paraId="153B8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sz w:val="19"/>
          <w:szCs w:val="19"/>
        </w:rPr>
      </w:pPr>
      <w:r>
        <w:rPr>
          <w:rStyle w:val="5"/>
          <w:rFonts w:hint="eastAsia" w:ascii="仿宋" w:hAnsi="仿宋" w:eastAsia="仿宋" w:cs="仿宋"/>
          <w:i w:val="0"/>
          <w:iCs w:val="0"/>
          <w:caps w:val="0"/>
          <w:color w:val="3A3A3A"/>
          <w:spacing w:val="0"/>
          <w:sz w:val="31"/>
          <w:szCs w:val="31"/>
        </w:rPr>
        <w:t>三、就诊范围划分</w:t>
      </w:r>
    </w:p>
    <w:p w14:paraId="08B0B2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主要接诊病种单纯，病情较稳定的一般门诊、住院病例以及与技术水平、设施设备条件相适应的病例，包含：</w:t>
      </w:r>
    </w:p>
    <w:p w14:paraId="68142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1、急性期治疗后病情稳定，需要继续康复治疗的病人；</w:t>
      </w:r>
    </w:p>
    <w:p w14:paraId="3FDC5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2、诊断明确，不需特殊治疗的病人；</w:t>
      </w:r>
    </w:p>
    <w:p w14:paraId="62A72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3、各种恶性肿瘤病人的晚期非手术治疗和临终关怀；</w:t>
      </w:r>
    </w:p>
    <w:p w14:paraId="5E390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4、需要长期治疗与管理的慢性病人；</w:t>
      </w:r>
    </w:p>
    <w:p w14:paraId="31497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5、老年护理病人；</w:t>
      </w:r>
    </w:p>
    <w:p w14:paraId="1E808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6、一般常见病，多发病病人；</w:t>
      </w:r>
    </w:p>
    <w:p w14:paraId="0211B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7、上级医院下转的康复期病人。</w:t>
      </w:r>
    </w:p>
    <w:p w14:paraId="0C85AD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sz w:val="19"/>
          <w:szCs w:val="19"/>
        </w:rPr>
      </w:pPr>
      <w:r>
        <w:rPr>
          <w:rStyle w:val="5"/>
          <w:rFonts w:hint="eastAsia" w:ascii="仿宋" w:hAnsi="仿宋" w:eastAsia="仿宋" w:cs="仿宋"/>
          <w:i w:val="0"/>
          <w:iCs w:val="0"/>
          <w:caps w:val="0"/>
          <w:color w:val="3A3A3A"/>
          <w:spacing w:val="0"/>
          <w:sz w:val="31"/>
          <w:szCs w:val="31"/>
        </w:rPr>
        <w:t>四、转诊标准</w:t>
      </w:r>
    </w:p>
    <w:p w14:paraId="72351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向上转诊标准：</w:t>
      </w:r>
    </w:p>
    <w:p w14:paraId="57AC4D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1．涉及医疗服务内容超出医疗机构核准登记的诊疗科目范围的；</w:t>
      </w:r>
    </w:p>
    <w:p w14:paraId="4F7ECD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2．依据卫生部《医疗技术临床应用管理办法》、《医疗机构手术分级管理办法（试行）》规定，基层医疗机构或一级医疗机构不具备相关医疗技术临床应用资质或手术资质的；</w:t>
      </w:r>
    </w:p>
    <w:p w14:paraId="363D4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3．重大伤亡事件中伤情较重、急性中毒者症状较重及临床各科急危重症，病情难以控制的；</w:t>
      </w:r>
    </w:p>
    <w:p w14:paraId="50C0A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4．在基层医疗机构或一级医疗机构就诊3次以上（含3次）仍不能明确诊断，需要进一步诊治的；</w:t>
      </w:r>
    </w:p>
    <w:p w14:paraId="2B5AF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5．病情复杂，医疗风险大、难以判断预后的；</w:t>
      </w:r>
    </w:p>
    <w:p w14:paraId="61AC6E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6．依据有关法律法规，需转入专业防治机构治疗的；</w:t>
      </w:r>
    </w:p>
    <w:p w14:paraId="15B841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7．市、区卫生行政部门和人社部门规定的其他情况。</w:t>
      </w:r>
    </w:p>
    <w:p w14:paraId="04AB5D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sz w:val="19"/>
          <w:szCs w:val="19"/>
        </w:rPr>
      </w:pPr>
      <w:r>
        <w:rPr>
          <w:rStyle w:val="5"/>
          <w:rFonts w:hint="eastAsia" w:ascii="仿宋" w:hAnsi="仿宋" w:eastAsia="仿宋" w:cs="仿宋"/>
          <w:i w:val="0"/>
          <w:iCs w:val="0"/>
          <w:caps w:val="0"/>
          <w:color w:val="3A3A3A"/>
          <w:spacing w:val="0"/>
          <w:sz w:val="31"/>
          <w:szCs w:val="31"/>
        </w:rPr>
        <w:t>五、转诊要求</w:t>
      </w:r>
    </w:p>
    <w:p w14:paraId="5FBB2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1、除危急重症病例和病人及病人家属强烈要求外，对因技术、设备等能力所限需要转上级医院治疗的病人，原则上基层医疗机构上转至二级医院。</w:t>
      </w:r>
    </w:p>
    <w:p w14:paraId="687E7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2、转诊病人或病人家属凭身份证、诊断证明及双向转诊单转诊。</w:t>
      </w:r>
    </w:p>
    <w:p w14:paraId="46333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3、上转病人病情稳定后，上级医院应及时将病人转回基层医院作进一步的康复治疗；</w:t>
      </w:r>
    </w:p>
    <w:p w14:paraId="31763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4、需转诊的病人，凭本院医生开具的诊断证明、双向转诊单由科主任或业务院长签字后到医保办办理转诊，并电话及时告知医务科。</w:t>
      </w:r>
    </w:p>
    <w:p w14:paraId="2BCA8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5、所有拟转诊的病人，必须经科主任或业务院长查看后才能办理转诊；</w:t>
      </w:r>
    </w:p>
    <w:p w14:paraId="03846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6、危急重症患者上转时，要做好“无缝”对接工作，上送或下接均需派出专人护送并书面和口头同时向接诊医生介绍病情；接诊医疗机构对转来的病人要及时、认真进行登记，并安排专人将患者送至病区或门诊作进一步治疗；</w:t>
      </w:r>
    </w:p>
    <w:p w14:paraId="7D0F8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7、所有需转诊的病人，只能转住本区上级医疗机构；</w:t>
      </w:r>
    </w:p>
    <w:p w14:paraId="5326B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8、严格控制转诊率，能在本级医疗机构处理的病人原则上不得转诊到上一级医疗机构，转诊率控制在50%以内。</w:t>
      </w:r>
    </w:p>
    <w:p w14:paraId="3E707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sz w:val="19"/>
          <w:szCs w:val="19"/>
        </w:rPr>
      </w:pPr>
      <w:r>
        <w:rPr>
          <w:rStyle w:val="5"/>
          <w:rFonts w:hint="eastAsia" w:ascii="仿宋" w:hAnsi="仿宋" w:eastAsia="仿宋" w:cs="仿宋"/>
          <w:i w:val="0"/>
          <w:iCs w:val="0"/>
          <w:caps w:val="0"/>
          <w:color w:val="3A3A3A"/>
          <w:spacing w:val="0"/>
          <w:sz w:val="31"/>
          <w:szCs w:val="31"/>
        </w:rPr>
        <w:t>六、保障措施</w:t>
      </w:r>
    </w:p>
    <w:p w14:paraId="3C509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一）加强组织领导，明确职责分工。成立医院建立完善分级诊疗制度的领导小组。各科室要加强医疗服务能力建设，提高基层诊治能力，及时填写双向转诊单以及科室信息的统计、报送。医保办负责双向转诊审核等工作。各科室医务人员要认真履职尽责，加强协调配合，共同推进分级诊疗工作深入开展。</w:t>
      </w:r>
    </w:p>
    <w:p w14:paraId="7C451D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（二）加强宣传引导，做到家喻户晓。</w:t>
      </w:r>
    </w:p>
    <w:p w14:paraId="1DB49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要将分级诊疗宣传工作作为推动工作的前提，制定详细的宣传方案，明确宣传重点，精心策划，积极实施，确保家喻户晓。通过板报、电子显示屏宣传分级诊疗工作的政策，建立转诊信息报送制度，及时回应社会关切，正确引导社会舆论，营造良好的舆论氛围。</w:t>
      </w:r>
    </w:p>
    <w:p w14:paraId="23CD7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（三）严格督导考核，确保工作实效。</w:t>
      </w:r>
    </w:p>
    <w:p w14:paraId="10FA4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制定分级诊疗工作监督考核办法，建立督促检查、考核问责机制，加强跟踪评估、专项督查、定期考核，确保分级诊疗制度落到实处。</w:t>
      </w:r>
    </w:p>
    <w:p w14:paraId="5E2DF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            </w:t>
      </w:r>
      <w:r>
        <w:rPr>
          <w:rFonts w:hint="eastAsia" w:ascii="仿宋" w:hAnsi="仿宋" w:eastAsia="仿宋" w:cs="仿宋"/>
          <w:i w:val="0"/>
          <w:iCs w:val="0"/>
          <w:caps w:val="0"/>
          <w:color w:val="3A3A3A"/>
          <w:spacing w:val="0"/>
          <w:sz w:val="31"/>
          <w:szCs w:val="31"/>
          <w:lang w:val="en-US" w:eastAsia="zh-CN"/>
        </w:rPr>
        <w:t xml:space="preserve">                   </w:t>
      </w:r>
      <w:r>
        <w:rPr>
          <w:rFonts w:hint="eastAsia" w:ascii="仿宋" w:hAnsi="仿宋" w:eastAsia="仿宋" w:cs="仿宋"/>
          <w:i w:val="0"/>
          <w:iCs w:val="0"/>
          <w:caps w:val="0"/>
          <w:color w:val="3A3A3A"/>
          <w:spacing w:val="0"/>
          <w:sz w:val="31"/>
          <w:szCs w:val="31"/>
        </w:rPr>
        <w:t> </w:t>
      </w:r>
      <w:r>
        <w:rPr>
          <w:rFonts w:hint="eastAsia" w:ascii="仿宋" w:hAnsi="仿宋" w:eastAsia="仿宋" w:cs="仿宋"/>
          <w:i w:val="0"/>
          <w:iCs w:val="0"/>
          <w:caps w:val="0"/>
          <w:color w:val="3A3A3A"/>
          <w:spacing w:val="0"/>
          <w:sz w:val="31"/>
          <w:szCs w:val="31"/>
          <w:lang w:eastAsia="zh-CN"/>
        </w:rPr>
        <w:t>店子镇</w:t>
      </w:r>
      <w:r>
        <w:rPr>
          <w:rFonts w:hint="eastAsia" w:ascii="仿宋" w:hAnsi="仿宋" w:eastAsia="仿宋" w:cs="仿宋"/>
          <w:i w:val="0"/>
          <w:iCs w:val="0"/>
          <w:caps w:val="0"/>
          <w:color w:val="3A3A3A"/>
          <w:spacing w:val="0"/>
          <w:sz w:val="31"/>
          <w:szCs w:val="31"/>
        </w:rPr>
        <w:t>卫生院</w:t>
      </w:r>
    </w:p>
    <w:p w14:paraId="13FEDE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5270" w:firstLineChars="1700"/>
        <w:jc w:val="both"/>
        <w:rPr>
          <w:sz w:val="19"/>
          <w:szCs w:val="19"/>
        </w:rPr>
      </w:pPr>
      <w:r>
        <w:rPr>
          <w:rFonts w:hint="eastAsia" w:ascii="仿宋" w:hAnsi="仿宋" w:eastAsia="仿宋" w:cs="仿宋"/>
          <w:i w:val="0"/>
          <w:iCs w:val="0"/>
          <w:caps w:val="0"/>
          <w:color w:val="3A3A3A"/>
          <w:spacing w:val="0"/>
          <w:sz w:val="31"/>
          <w:szCs w:val="31"/>
        </w:rPr>
        <w:t>202</w:t>
      </w:r>
      <w:r>
        <w:rPr>
          <w:rFonts w:hint="eastAsia" w:ascii="仿宋" w:hAnsi="仿宋" w:eastAsia="仿宋" w:cs="仿宋"/>
          <w:i w:val="0"/>
          <w:iCs w:val="0"/>
          <w:caps w:val="0"/>
          <w:color w:val="3A3A3A"/>
          <w:spacing w:val="0"/>
          <w:sz w:val="31"/>
          <w:szCs w:val="31"/>
          <w:lang w:val="en-US" w:eastAsia="zh-CN"/>
        </w:rPr>
        <w:t>5</w:t>
      </w:r>
      <w:r>
        <w:rPr>
          <w:rFonts w:hint="eastAsia" w:ascii="仿宋" w:hAnsi="仿宋" w:eastAsia="仿宋" w:cs="仿宋"/>
          <w:i w:val="0"/>
          <w:iCs w:val="0"/>
          <w:caps w:val="0"/>
          <w:color w:val="3A3A3A"/>
          <w:spacing w:val="0"/>
          <w:sz w:val="31"/>
          <w:szCs w:val="31"/>
        </w:rPr>
        <w:t>年1月</w:t>
      </w:r>
      <w:r>
        <w:rPr>
          <w:rFonts w:hint="eastAsia" w:ascii="仿宋" w:hAnsi="仿宋" w:eastAsia="仿宋" w:cs="仿宋"/>
          <w:i w:val="0"/>
          <w:iCs w:val="0"/>
          <w:caps w:val="0"/>
          <w:color w:val="3A3A3A"/>
          <w:spacing w:val="0"/>
          <w:sz w:val="31"/>
          <w:szCs w:val="31"/>
          <w:lang w:val="en-US" w:eastAsia="zh-CN"/>
        </w:rPr>
        <w:t>15</w:t>
      </w:r>
      <w:r>
        <w:rPr>
          <w:rFonts w:hint="eastAsia" w:ascii="仿宋" w:hAnsi="仿宋" w:eastAsia="仿宋" w:cs="仿宋"/>
          <w:i w:val="0"/>
          <w:iCs w:val="0"/>
          <w:caps w:val="0"/>
          <w:color w:val="3A3A3A"/>
          <w:spacing w:val="0"/>
          <w:sz w:val="31"/>
          <w:szCs w:val="31"/>
        </w:rPr>
        <w:t>日</w:t>
      </w:r>
    </w:p>
    <w:p w14:paraId="7C75D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648"/>
        <w:jc w:val="both"/>
        <w:rPr>
          <w:sz w:val="19"/>
          <w:szCs w:val="19"/>
        </w:rPr>
      </w:pPr>
    </w:p>
    <w:p w14:paraId="034E1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648"/>
        <w:jc w:val="both"/>
        <w:rPr>
          <w:sz w:val="19"/>
          <w:szCs w:val="19"/>
        </w:rPr>
      </w:pPr>
    </w:p>
    <w:p w14:paraId="28BFE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648"/>
        <w:jc w:val="both"/>
        <w:rPr>
          <w:sz w:val="19"/>
          <w:szCs w:val="19"/>
        </w:rPr>
      </w:pPr>
    </w:p>
    <w:p w14:paraId="2C094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sz w:val="19"/>
          <w:szCs w:val="19"/>
        </w:rPr>
      </w:pPr>
    </w:p>
    <w:p w14:paraId="1B336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sz w:val="19"/>
          <w:szCs w:val="19"/>
        </w:rPr>
      </w:pPr>
    </w:p>
    <w:p w14:paraId="37A2A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sz w:val="19"/>
          <w:szCs w:val="19"/>
        </w:rPr>
      </w:pPr>
      <w:r>
        <w:rPr>
          <w:rStyle w:val="5"/>
          <w:rFonts w:hint="eastAsia" w:ascii="仿宋" w:hAnsi="仿宋" w:eastAsia="仿宋" w:cs="仿宋"/>
          <w:i w:val="0"/>
          <w:iCs w:val="0"/>
          <w:caps w:val="0"/>
          <w:color w:val="3A3A3A"/>
          <w:spacing w:val="0"/>
          <w:sz w:val="31"/>
          <w:szCs w:val="31"/>
          <w:lang w:eastAsia="zh-CN"/>
        </w:rPr>
        <w:t>店子镇</w:t>
      </w:r>
      <w:r>
        <w:rPr>
          <w:rStyle w:val="5"/>
          <w:rFonts w:hint="eastAsia" w:ascii="仿宋" w:hAnsi="仿宋" w:eastAsia="仿宋" w:cs="仿宋"/>
          <w:i w:val="0"/>
          <w:iCs w:val="0"/>
          <w:caps w:val="0"/>
          <w:color w:val="3A3A3A"/>
          <w:spacing w:val="0"/>
          <w:sz w:val="31"/>
          <w:szCs w:val="31"/>
        </w:rPr>
        <w:t>卫生院</w:t>
      </w:r>
    </w:p>
    <w:p w14:paraId="54585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sz w:val="19"/>
          <w:szCs w:val="19"/>
        </w:rPr>
      </w:pPr>
      <w:r>
        <w:rPr>
          <w:rStyle w:val="5"/>
          <w:rFonts w:hint="eastAsia" w:ascii="仿宋" w:hAnsi="仿宋" w:eastAsia="仿宋" w:cs="仿宋"/>
          <w:i w:val="0"/>
          <w:iCs w:val="0"/>
          <w:caps w:val="0"/>
          <w:color w:val="3A3A3A"/>
          <w:spacing w:val="0"/>
          <w:sz w:val="31"/>
          <w:szCs w:val="31"/>
        </w:rPr>
        <w:t>分级诊疗、双向转诊实施方案</w:t>
      </w:r>
    </w:p>
    <w:p w14:paraId="2268F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562"/>
        <w:jc w:val="center"/>
        <w:rPr>
          <w:sz w:val="19"/>
          <w:szCs w:val="19"/>
        </w:rPr>
      </w:pPr>
    </w:p>
    <w:p w14:paraId="5CDBE8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为加强与基层卫生服务机构及上级医院的医疗技术协作与业务交流，合理利用卫生资源，实现大病在医院、小病在社区的工作目标，为患者提供安全、有效、便捷、经济的医疗服务，特制定本方案。</w:t>
      </w:r>
    </w:p>
    <w:p w14:paraId="205B3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一、目标：经与我区卫计局磋商决定下与各卫生室上与滕州人民医院、区人民医院建立分级诊疗、双向转诊协作关系。二、分级诊疗、双向转诊原则</w:t>
      </w:r>
    </w:p>
    <w:p w14:paraId="2D6246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317"/>
        <w:jc w:val="both"/>
        <w:rPr>
          <w:sz w:val="19"/>
          <w:szCs w:val="19"/>
        </w:rPr>
      </w:pPr>
      <w:r>
        <w:rPr>
          <w:rFonts w:hint="eastAsia" w:ascii="仿宋" w:hAnsi="仿宋" w:eastAsia="仿宋" w:cs="仿宋"/>
          <w:i w:val="0"/>
          <w:iCs w:val="0"/>
          <w:caps w:val="0"/>
          <w:color w:val="3A3A3A"/>
          <w:spacing w:val="0"/>
          <w:sz w:val="31"/>
          <w:szCs w:val="31"/>
        </w:rPr>
        <w:t>（一）、患者自愿的原则：从维护患者利益出发，充分尊重患者的选择权，切实当好患者的“参谋”。</w:t>
      </w:r>
    </w:p>
    <w:p w14:paraId="3227F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317"/>
        <w:jc w:val="both"/>
        <w:rPr>
          <w:sz w:val="19"/>
          <w:szCs w:val="19"/>
        </w:rPr>
      </w:pPr>
      <w:r>
        <w:rPr>
          <w:rFonts w:hint="eastAsia" w:ascii="仿宋" w:hAnsi="仿宋" w:eastAsia="仿宋" w:cs="仿宋"/>
          <w:i w:val="0"/>
          <w:iCs w:val="0"/>
          <w:caps w:val="0"/>
          <w:color w:val="3A3A3A"/>
          <w:spacing w:val="0"/>
          <w:sz w:val="31"/>
          <w:szCs w:val="31"/>
        </w:rPr>
        <w:t>（二）、分级诊治的原则：</w:t>
      </w:r>
    </w:p>
    <w:p w14:paraId="3E693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b w:val="0"/>
          <w:bCs w:val="0"/>
          <w:i w:val="0"/>
          <w:iCs w:val="0"/>
          <w:caps w:val="0"/>
          <w:color w:val="3A3A3A"/>
          <w:spacing w:val="0"/>
          <w:sz w:val="31"/>
          <w:szCs w:val="31"/>
        </w:rPr>
        <w:t>1、基层首诊：</w:t>
      </w:r>
      <w:r>
        <w:rPr>
          <w:rFonts w:hint="eastAsia" w:ascii="仿宋" w:hAnsi="仿宋" w:eastAsia="仿宋" w:cs="仿宋"/>
          <w:i w:val="0"/>
          <w:iCs w:val="0"/>
          <w:caps w:val="0"/>
          <w:color w:val="3A3A3A"/>
          <w:spacing w:val="0"/>
          <w:sz w:val="31"/>
          <w:szCs w:val="31"/>
        </w:rPr>
        <w:t>常见病、多发病、慢性病患者到基层、社区卫生院首诊。</w:t>
      </w:r>
    </w:p>
    <w:p w14:paraId="5886D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2、就近转诊的原则：急危重症患者，我院因技术、设备条件限制难以实施有效救治的病例，实施就近转诊，做到方便、快捷，高效。</w:t>
      </w:r>
    </w:p>
    <w:p w14:paraId="131F7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3、针对性和有效性原则：针对疑难复杂患者，有选择地将患者转诊至专科、专病特色明显的医疗机构，提高患者诊治的有效性。</w:t>
      </w:r>
    </w:p>
    <w:p w14:paraId="7DF81D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5、无缝式管理的原则：建立起有效、严密、实用、畅通的上下转诊渠道，为患者提供整体性、持续性的医疗服务。</w:t>
      </w:r>
    </w:p>
    <w:p w14:paraId="00D15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三、双向转诊临床标准。</w:t>
      </w:r>
    </w:p>
    <w:p w14:paraId="503E6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（一）、上转标准。</w:t>
      </w:r>
    </w:p>
    <w:p w14:paraId="0BABC0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878" w:right="0" w:hanging="317"/>
        <w:jc w:val="both"/>
        <w:rPr>
          <w:sz w:val="19"/>
          <w:szCs w:val="19"/>
        </w:rPr>
      </w:pPr>
      <w:r>
        <w:rPr>
          <w:rFonts w:hint="eastAsia" w:ascii="仿宋" w:hAnsi="仿宋" w:eastAsia="仿宋" w:cs="仿宋"/>
          <w:i w:val="0"/>
          <w:iCs w:val="0"/>
          <w:caps w:val="0"/>
          <w:color w:val="3A3A3A"/>
          <w:spacing w:val="0"/>
          <w:sz w:val="31"/>
          <w:szCs w:val="31"/>
        </w:rPr>
        <w:t>1、急危重症，卫生院难以实施有效救治的病例。</w:t>
      </w:r>
    </w:p>
    <w:p w14:paraId="4EB43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965"/>
        <w:jc w:val="both"/>
        <w:rPr>
          <w:sz w:val="19"/>
          <w:szCs w:val="19"/>
        </w:rPr>
      </w:pPr>
      <w:r>
        <w:rPr>
          <w:rFonts w:hint="eastAsia" w:ascii="仿宋" w:hAnsi="仿宋" w:eastAsia="仿宋" w:cs="仿宋"/>
          <w:i w:val="0"/>
          <w:iCs w:val="0"/>
          <w:caps w:val="0"/>
          <w:color w:val="3A3A3A"/>
          <w:spacing w:val="0"/>
          <w:sz w:val="31"/>
          <w:szCs w:val="31"/>
        </w:rPr>
        <w:t>2、不能确诊的疑难复杂病例。</w:t>
      </w:r>
    </w:p>
    <w:p w14:paraId="7F45F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965"/>
        <w:jc w:val="both"/>
        <w:rPr>
          <w:sz w:val="19"/>
          <w:szCs w:val="19"/>
        </w:rPr>
      </w:pPr>
      <w:r>
        <w:rPr>
          <w:rFonts w:hint="eastAsia" w:ascii="仿宋" w:hAnsi="仿宋" w:eastAsia="仿宋" w:cs="仿宋"/>
          <w:i w:val="0"/>
          <w:iCs w:val="0"/>
          <w:caps w:val="0"/>
          <w:color w:val="3A3A3A"/>
          <w:spacing w:val="0"/>
          <w:sz w:val="31"/>
          <w:szCs w:val="31"/>
        </w:rPr>
        <w:t>3、重大伤亡事件中，处置能力受限的病例。</w:t>
      </w:r>
    </w:p>
    <w:p w14:paraId="6DB6D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965"/>
        <w:jc w:val="both"/>
        <w:rPr>
          <w:sz w:val="19"/>
          <w:szCs w:val="19"/>
        </w:rPr>
      </w:pPr>
      <w:r>
        <w:rPr>
          <w:rFonts w:hint="eastAsia" w:ascii="仿宋" w:hAnsi="仿宋" w:eastAsia="仿宋" w:cs="仿宋"/>
          <w:i w:val="0"/>
          <w:iCs w:val="0"/>
          <w:caps w:val="0"/>
          <w:color w:val="3A3A3A"/>
          <w:spacing w:val="0"/>
          <w:sz w:val="31"/>
          <w:szCs w:val="31"/>
        </w:rPr>
        <w:t>4、疾病诊治超出该院核准诊疗登记科目的病例。</w:t>
      </w:r>
    </w:p>
    <w:p w14:paraId="63D94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965"/>
        <w:jc w:val="both"/>
        <w:rPr>
          <w:sz w:val="19"/>
          <w:szCs w:val="19"/>
        </w:rPr>
      </w:pPr>
      <w:r>
        <w:rPr>
          <w:rFonts w:hint="eastAsia" w:ascii="仿宋" w:hAnsi="仿宋" w:eastAsia="仿宋" w:cs="仿宋"/>
          <w:i w:val="0"/>
          <w:iCs w:val="0"/>
          <w:caps w:val="0"/>
          <w:color w:val="3A3A3A"/>
          <w:spacing w:val="0"/>
          <w:sz w:val="31"/>
          <w:szCs w:val="31"/>
        </w:rPr>
        <w:t>5、需要到上级医疗机构做进一步检查，明确诊断的病例。</w:t>
      </w:r>
    </w:p>
    <w:p w14:paraId="51166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965"/>
        <w:jc w:val="both"/>
        <w:rPr>
          <w:sz w:val="19"/>
          <w:szCs w:val="19"/>
        </w:rPr>
      </w:pPr>
      <w:r>
        <w:rPr>
          <w:rFonts w:hint="eastAsia" w:ascii="仿宋" w:hAnsi="仿宋" w:eastAsia="仿宋" w:cs="仿宋"/>
          <w:i w:val="0"/>
          <w:iCs w:val="0"/>
          <w:caps w:val="0"/>
          <w:color w:val="3A3A3A"/>
          <w:spacing w:val="0"/>
          <w:sz w:val="31"/>
          <w:szCs w:val="31"/>
        </w:rPr>
        <w:t>6、其他因技术、设备条件限制不能处置的病例。</w:t>
      </w:r>
    </w:p>
    <w:p w14:paraId="4AF84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2、下转标准。</w:t>
      </w:r>
    </w:p>
    <w:p w14:paraId="12E2F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（1）急性期治疗后病情稳定，需要继续康复治疗的病例。</w:t>
      </w:r>
    </w:p>
    <w:p w14:paraId="4E63D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（2）诊断明确，不需特殊治疗的病例。</w:t>
      </w:r>
    </w:p>
    <w:p w14:paraId="69BE7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（3）各种恶性肿瘤患者的晚期非手术治疗和临终关怀。</w:t>
      </w:r>
    </w:p>
    <w:p w14:paraId="306B3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（4）需要长期治疗的</w:t>
      </w:r>
    </w:p>
    <w:p w14:paraId="57605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（5）老年护理病例。</w:t>
      </w:r>
    </w:p>
    <w:p w14:paraId="2B973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（6）自愿要求转回基层医疗机构者。</w:t>
      </w:r>
    </w:p>
    <w:p w14:paraId="1086C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（7）一般常见病、多发病病例。</w:t>
      </w:r>
    </w:p>
    <w:p w14:paraId="255D9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965"/>
        <w:jc w:val="both"/>
        <w:rPr>
          <w:sz w:val="19"/>
          <w:szCs w:val="19"/>
        </w:rPr>
      </w:pPr>
      <w:r>
        <w:rPr>
          <w:rFonts w:hint="eastAsia" w:ascii="仿宋" w:hAnsi="仿宋" w:eastAsia="仿宋" w:cs="仿宋"/>
          <w:i w:val="0"/>
          <w:iCs w:val="0"/>
          <w:caps w:val="0"/>
          <w:color w:val="3A3A3A"/>
          <w:spacing w:val="0"/>
          <w:sz w:val="31"/>
          <w:szCs w:val="31"/>
        </w:rPr>
        <w:t>四、双向转诊评价。</w:t>
      </w:r>
    </w:p>
    <w:p w14:paraId="1357C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hAnsi="仿宋" w:eastAsia="仿宋" w:cs="仿宋"/>
          <w:i w:val="0"/>
          <w:iCs w:val="0"/>
          <w:caps w:val="0"/>
          <w:color w:val="3A3A3A"/>
          <w:spacing w:val="0"/>
          <w:sz w:val="31"/>
          <w:szCs w:val="31"/>
        </w:rPr>
        <w:t>我院将不定期评价双向转诊是否得到有效实施进行评价，转诊程序是否流畅，是否按规范填写转诊单。在工作中与协作单位不定期沟通，互通有无，不断总结经验，建立长效机制，完善此项工作。</w:t>
      </w:r>
    </w:p>
    <w:p w14:paraId="1D8BA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eastAsia" w:eastAsia="宋体"/>
          <w:sz w:val="19"/>
          <w:szCs w:val="19"/>
          <w:lang w:val="en-US" w:eastAsia="zh-CN"/>
        </w:rPr>
      </w:pPr>
      <w:r>
        <w:rPr>
          <w:rFonts w:hint="eastAsia"/>
          <w:sz w:val="19"/>
          <w:szCs w:val="19"/>
          <w:lang w:val="en-US" w:eastAsia="zh-CN"/>
        </w:rPr>
        <w:t xml:space="preserve"> </w:t>
      </w:r>
    </w:p>
    <w:p w14:paraId="0B2049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sz w:val="19"/>
          <w:szCs w:val="19"/>
        </w:rPr>
      </w:pPr>
      <w:r>
        <w:rPr>
          <w:rFonts w:hint="eastAsia" w:ascii="仿宋" w:hAnsi="仿宋" w:eastAsia="仿宋" w:cs="仿宋"/>
          <w:i w:val="0"/>
          <w:iCs w:val="0"/>
          <w:caps w:val="0"/>
          <w:color w:val="3A3A3A"/>
          <w:spacing w:val="0"/>
          <w:sz w:val="31"/>
          <w:szCs w:val="31"/>
          <w:lang w:val="en-US" w:eastAsia="zh-CN"/>
        </w:rPr>
        <w:t xml:space="preserve">                          </w:t>
      </w:r>
      <w:r>
        <w:rPr>
          <w:rFonts w:hint="eastAsia" w:ascii="仿宋" w:hAnsi="仿宋" w:eastAsia="仿宋" w:cs="仿宋"/>
          <w:i w:val="0"/>
          <w:iCs w:val="0"/>
          <w:caps w:val="0"/>
          <w:color w:val="3A3A3A"/>
          <w:spacing w:val="0"/>
          <w:sz w:val="31"/>
          <w:szCs w:val="31"/>
          <w:lang w:eastAsia="zh-CN"/>
        </w:rPr>
        <w:t>店子镇</w:t>
      </w:r>
      <w:r>
        <w:rPr>
          <w:rFonts w:hint="eastAsia" w:ascii="仿宋" w:hAnsi="仿宋" w:eastAsia="仿宋" w:cs="仿宋"/>
          <w:i w:val="0"/>
          <w:iCs w:val="0"/>
          <w:caps w:val="0"/>
          <w:color w:val="3A3A3A"/>
          <w:spacing w:val="0"/>
          <w:sz w:val="31"/>
          <w:szCs w:val="31"/>
        </w:rPr>
        <w:t>卫生院</w:t>
      </w:r>
    </w:p>
    <w:p w14:paraId="18D52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eastAsia="仿宋"/>
          <w:sz w:val="19"/>
          <w:szCs w:val="19"/>
          <w:lang w:eastAsia="zh-CN"/>
        </w:rPr>
      </w:pPr>
      <w:r>
        <w:rPr>
          <w:rFonts w:hint="eastAsia" w:ascii="仿宋" w:hAnsi="仿宋" w:eastAsia="仿宋" w:cs="仿宋"/>
          <w:i w:val="0"/>
          <w:iCs w:val="0"/>
          <w:caps w:val="0"/>
          <w:color w:val="3A3A3A"/>
          <w:spacing w:val="0"/>
          <w:sz w:val="31"/>
          <w:szCs w:val="31"/>
          <w:lang w:val="en-US" w:eastAsia="zh-CN"/>
        </w:rPr>
        <w:t xml:space="preserve">                          </w:t>
      </w:r>
      <w:r>
        <w:rPr>
          <w:rFonts w:hint="eastAsia" w:ascii="仿宋" w:hAnsi="仿宋" w:eastAsia="仿宋" w:cs="仿宋"/>
          <w:i w:val="0"/>
          <w:iCs w:val="0"/>
          <w:caps w:val="0"/>
          <w:color w:val="3A3A3A"/>
          <w:spacing w:val="0"/>
          <w:sz w:val="31"/>
          <w:szCs w:val="31"/>
        </w:rPr>
        <w:t>202</w:t>
      </w:r>
      <w:r>
        <w:rPr>
          <w:rFonts w:hint="eastAsia" w:ascii="仿宋" w:hAnsi="仿宋" w:eastAsia="仿宋" w:cs="仿宋"/>
          <w:i w:val="0"/>
          <w:iCs w:val="0"/>
          <w:caps w:val="0"/>
          <w:color w:val="3A3A3A"/>
          <w:spacing w:val="0"/>
          <w:sz w:val="31"/>
          <w:szCs w:val="31"/>
          <w:lang w:val="en-US" w:eastAsia="zh-CN"/>
        </w:rPr>
        <w:t>5年</w:t>
      </w:r>
      <w:r>
        <w:rPr>
          <w:rFonts w:hint="eastAsia" w:ascii="仿宋" w:hAnsi="仿宋" w:eastAsia="仿宋" w:cs="仿宋"/>
          <w:i w:val="0"/>
          <w:iCs w:val="0"/>
          <w:caps w:val="0"/>
          <w:color w:val="3A3A3A"/>
          <w:spacing w:val="0"/>
          <w:sz w:val="31"/>
          <w:szCs w:val="31"/>
        </w:rPr>
        <w:t>1</w:t>
      </w:r>
      <w:r>
        <w:rPr>
          <w:rFonts w:hint="eastAsia" w:ascii="仿宋" w:hAnsi="仿宋" w:eastAsia="仿宋" w:cs="仿宋"/>
          <w:i w:val="0"/>
          <w:iCs w:val="0"/>
          <w:caps w:val="0"/>
          <w:color w:val="3A3A3A"/>
          <w:spacing w:val="0"/>
          <w:sz w:val="31"/>
          <w:szCs w:val="31"/>
          <w:lang w:eastAsia="zh-CN"/>
        </w:rPr>
        <w:t>月</w:t>
      </w:r>
      <w:r>
        <w:rPr>
          <w:rFonts w:hint="eastAsia" w:ascii="仿宋" w:hAnsi="仿宋" w:eastAsia="仿宋" w:cs="仿宋"/>
          <w:i w:val="0"/>
          <w:iCs w:val="0"/>
          <w:caps w:val="0"/>
          <w:color w:val="3A3A3A"/>
          <w:spacing w:val="0"/>
          <w:sz w:val="31"/>
          <w:szCs w:val="31"/>
        </w:rPr>
        <w:t>15</w:t>
      </w:r>
      <w:r>
        <w:rPr>
          <w:rFonts w:hint="eastAsia" w:ascii="仿宋" w:hAnsi="仿宋" w:eastAsia="仿宋" w:cs="仿宋"/>
          <w:i w:val="0"/>
          <w:iCs w:val="0"/>
          <w:caps w:val="0"/>
          <w:color w:val="3A3A3A"/>
          <w:spacing w:val="0"/>
          <w:sz w:val="31"/>
          <w:szCs w:val="31"/>
          <w:lang w:eastAsia="zh-CN"/>
        </w:rPr>
        <w:t>日</w:t>
      </w:r>
    </w:p>
    <w:p w14:paraId="244EB931">
      <w:pPr>
        <w:rPr>
          <w:rFonts w:hint="eastAsia" w:ascii="仿宋_GB2312" w:hAnsi="仿宋_GB2312" w:eastAsia="仿宋_GB2312" w:cs="仿宋_GB2312"/>
          <w:sz w:val="32"/>
          <w:szCs w:val="32"/>
          <w:lang w:val="en-US" w:eastAsia="zh-CN"/>
        </w:rPr>
      </w:pPr>
    </w:p>
    <w:p w14:paraId="780806FF">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八、远程医疗</w:t>
      </w:r>
    </w:p>
    <w:p w14:paraId="47C7072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远程医疗、互联网医疗服务项目：</w:t>
      </w:r>
    </w:p>
    <w:p w14:paraId="3B4BD47F">
      <w:pPr>
        <w:numPr>
          <w:ilvl w:val="0"/>
          <w:numId w:val="0"/>
        </w:numPr>
        <w:ind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未开通远程医疗服务</w:t>
      </w:r>
    </w:p>
    <w:p w14:paraId="50C2809B">
      <w:pPr>
        <w:rPr>
          <w:rFonts w:hint="eastAsia" w:ascii="仿宋_GB2312" w:hAnsi="仿宋_GB2312" w:eastAsia="仿宋_GB2312" w:cs="仿宋_GB2312"/>
          <w:b/>
          <w:bCs/>
          <w:sz w:val="32"/>
          <w:szCs w:val="32"/>
          <w:lang w:val="en-US" w:eastAsia="zh-CN"/>
        </w:rPr>
      </w:pPr>
    </w:p>
    <w:p w14:paraId="31C21B83">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九、社区服务</w:t>
      </w:r>
    </w:p>
    <w:p w14:paraId="16D09A18">
      <w:pPr>
        <w:numPr>
          <w:ilvl w:val="0"/>
          <w:numId w:val="0"/>
        </w:numPr>
        <w:ind w:leftChars="0"/>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基本公共卫生服务项目、上门服务项目等服务流程</w:t>
      </w:r>
      <w:r>
        <w:rPr>
          <w:rFonts w:hint="eastAsia" w:ascii="仿宋_GB2312" w:hAnsi="仿宋_GB2312" w:eastAsia="仿宋_GB2312" w:cs="仿宋_GB2312"/>
          <w:b/>
          <w:bCs/>
          <w:sz w:val="32"/>
          <w:szCs w:val="32"/>
          <w:lang w:val="en-US" w:eastAsia="zh-CN"/>
        </w:rPr>
        <w:t>：无</w:t>
      </w:r>
    </w:p>
    <w:p w14:paraId="4535C23E">
      <w:pPr>
        <w:numPr>
          <w:ilvl w:val="0"/>
          <w:numId w:val="0"/>
        </w:numPr>
        <w:ind w:leftChars="0"/>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内容</w:t>
      </w:r>
      <w:r>
        <w:rPr>
          <w:rFonts w:hint="eastAsia" w:ascii="仿宋_GB2312" w:hAnsi="仿宋_GB2312" w:eastAsia="仿宋_GB2312" w:cs="仿宋_GB2312"/>
          <w:b/>
          <w:bCs/>
          <w:sz w:val="32"/>
          <w:szCs w:val="32"/>
          <w:lang w:val="en-US" w:eastAsia="zh-CN"/>
        </w:rPr>
        <w:t>：无</w:t>
      </w:r>
    </w:p>
    <w:p w14:paraId="638DCC7F">
      <w:pPr>
        <w:numPr>
          <w:ilvl w:val="0"/>
          <w:numId w:val="0"/>
        </w:numPr>
        <w:ind w:leftChars="0"/>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联系方式</w:t>
      </w:r>
      <w:r>
        <w:rPr>
          <w:rFonts w:hint="eastAsia" w:ascii="仿宋_GB2312" w:hAnsi="仿宋_GB2312" w:eastAsia="仿宋_GB2312" w:cs="仿宋_GB2312"/>
          <w:b/>
          <w:bCs/>
          <w:sz w:val="32"/>
          <w:szCs w:val="32"/>
          <w:lang w:val="en-US" w:eastAsia="zh-CN"/>
        </w:rPr>
        <w:t>：无</w:t>
      </w:r>
    </w:p>
    <w:p w14:paraId="6BB8BFC6">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十、服务范围</w:t>
      </w:r>
    </w:p>
    <w:p w14:paraId="4B0BA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eastAsia="仿宋" w:cs="仿宋"/>
          <w:color w:val="000000"/>
          <w:sz w:val="31"/>
          <w:szCs w:val="31"/>
          <w:lang w:val="en-US" w:eastAsia="zh-CN"/>
        </w:rPr>
        <w:t>服</w:t>
      </w:r>
      <w:r>
        <w:rPr>
          <w:rFonts w:hint="eastAsia" w:ascii="仿宋" w:eastAsia="仿宋" w:cs="仿宋"/>
          <w:color w:val="000000"/>
          <w:sz w:val="31"/>
          <w:szCs w:val="31"/>
        </w:rPr>
        <w:t>务范围：</w:t>
      </w:r>
      <w:r>
        <w:rPr>
          <w:rFonts w:hint="eastAsia" w:ascii="仿宋" w:eastAsia="仿宋" w:cs="仿宋"/>
          <w:color w:val="000000"/>
          <w:sz w:val="31"/>
          <w:szCs w:val="31"/>
          <w:lang w:eastAsia="zh-CN"/>
        </w:rPr>
        <w:t>店子镇</w:t>
      </w:r>
      <w:r>
        <w:rPr>
          <w:rFonts w:hint="eastAsia" w:ascii="仿宋" w:eastAsia="仿宋" w:cs="仿宋"/>
          <w:color w:val="000000"/>
          <w:sz w:val="31"/>
          <w:szCs w:val="31"/>
        </w:rPr>
        <w:t>辖区及周边</w:t>
      </w:r>
    </w:p>
    <w:p w14:paraId="00D31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sz w:val="19"/>
          <w:szCs w:val="19"/>
        </w:rPr>
      </w:pPr>
      <w:r>
        <w:rPr>
          <w:rFonts w:hint="eastAsia" w:ascii="仿宋" w:eastAsia="仿宋" w:cs="仿宋"/>
          <w:color w:val="000000"/>
          <w:sz w:val="31"/>
          <w:szCs w:val="31"/>
        </w:rPr>
        <w:t>服务区域人群基本情况：服务人口</w:t>
      </w:r>
      <w:r>
        <w:rPr>
          <w:rFonts w:hint="eastAsia" w:ascii="仿宋" w:eastAsia="仿宋" w:cs="仿宋"/>
          <w:color w:val="000000"/>
          <w:sz w:val="31"/>
          <w:szCs w:val="31"/>
          <w:lang w:val="en-US" w:eastAsia="zh-CN"/>
        </w:rPr>
        <w:t>38120</w:t>
      </w:r>
      <w:r>
        <w:rPr>
          <w:rFonts w:hint="eastAsia" w:ascii="仿宋" w:eastAsia="仿宋" w:cs="仿宋"/>
          <w:color w:val="000000"/>
          <w:sz w:val="31"/>
          <w:szCs w:val="31"/>
        </w:rPr>
        <w:t>人，以辖区常住人口为主。</w:t>
      </w:r>
    </w:p>
    <w:p w14:paraId="554E3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hint="eastAsia" w:ascii="仿宋_GB2312" w:hAnsi="仿宋_GB2312" w:eastAsia="仿宋_GB2312" w:cs="仿宋_GB2312"/>
          <w:sz w:val="32"/>
          <w:szCs w:val="32"/>
          <w:lang w:val="en-US" w:eastAsia="zh-CN"/>
        </w:rPr>
      </w:pPr>
      <w:r>
        <w:rPr>
          <w:rFonts w:hint="eastAsia" w:ascii="仿宋" w:eastAsia="仿宋" w:cs="仿宋"/>
          <w:color w:val="000000"/>
          <w:sz w:val="31"/>
          <w:szCs w:val="31"/>
        </w:rPr>
        <w:t>服务区域重点人群基本情况：以老年人、慢性病患者及孕产妇、0-6岁儿童为主。</w:t>
      </w:r>
    </w:p>
    <w:p w14:paraId="233D37E0">
      <w:pPr>
        <w:numPr>
          <w:ilvl w:val="0"/>
          <w:numId w:val="0"/>
        </w:numPr>
        <w:ind w:leftChars="0"/>
        <w:rPr>
          <w:rFonts w:hint="eastAsia"/>
          <w:sz w:val="30"/>
          <w:szCs w:val="30"/>
          <w:lang w:val="en-US" w:eastAsia="zh-CN"/>
        </w:rPr>
      </w:pPr>
      <w:r>
        <w:rPr>
          <w:rFonts w:hint="eastAsia"/>
          <w:sz w:val="30"/>
          <w:szCs w:val="30"/>
          <w:lang w:val="en-US" w:eastAsia="zh-CN"/>
        </w:rPr>
        <w:t xml:space="preserve">                               </w:t>
      </w:r>
    </w:p>
    <w:p w14:paraId="65E085B3">
      <w:pPr>
        <w:numPr>
          <w:ilvl w:val="0"/>
          <w:numId w:val="0"/>
        </w:numPr>
        <w:ind w:leftChars="0"/>
        <w:rPr>
          <w:rFonts w:hint="eastAsia"/>
          <w:sz w:val="30"/>
          <w:szCs w:val="30"/>
          <w:lang w:val="en-US" w:eastAsia="zh-CN"/>
        </w:rPr>
      </w:pPr>
    </w:p>
    <w:p w14:paraId="7C020A03">
      <w:pPr>
        <w:numPr>
          <w:ilvl w:val="0"/>
          <w:numId w:val="0"/>
        </w:numPr>
        <w:ind w:leftChars="0"/>
        <w:rPr>
          <w:rFonts w:hint="eastAsia"/>
          <w:sz w:val="30"/>
          <w:szCs w:val="30"/>
          <w:lang w:val="en-US" w:eastAsia="zh-CN"/>
        </w:rPr>
      </w:pPr>
    </w:p>
    <w:p w14:paraId="24F4213C">
      <w:pPr>
        <w:numPr>
          <w:ilvl w:val="0"/>
          <w:numId w:val="0"/>
        </w:numPr>
        <w:ind w:leftChars="0"/>
        <w:rPr>
          <w:rFonts w:hint="eastAsia"/>
          <w:sz w:val="30"/>
          <w:szCs w:val="30"/>
          <w:lang w:val="en-US" w:eastAsia="zh-CN"/>
        </w:rPr>
      </w:pPr>
    </w:p>
    <w:p w14:paraId="57631ACE">
      <w:pPr>
        <w:numPr>
          <w:ilvl w:val="0"/>
          <w:numId w:val="0"/>
        </w:numPr>
        <w:ind w:leftChars="0"/>
        <w:rPr>
          <w:rFonts w:hint="eastAsia"/>
          <w:sz w:val="30"/>
          <w:szCs w:val="30"/>
          <w:lang w:val="en-US" w:eastAsia="zh-CN"/>
        </w:rPr>
      </w:pPr>
      <w:r>
        <w:rPr>
          <w:rFonts w:hint="eastAsia"/>
          <w:sz w:val="30"/>
          <w:szCs w:val="30"/>
          <w:lang w:val="en-US" w:eastAsia="zh-CN"/>
        </w:rPr>
        <w:t xml:space="preserve">                                </w:t>
      </w:r>
    </w:p>
    <w:p w14:paraId="55471389">
      <w:pPr>
        <w:numPr>
          <w:ilvl w:val="0"/>
          <w:numId w:val="0"/>
        </w:numPr>
        <w:ind w:leftChars="0"/>
        <w:rPr>
          <w:rFonts w:hint="eastAsia"/>
          <w:sz w:val="30"/>
          <w:szCs w:val="30"/>
          <w:lang w:val="en-US" w:eastAsia="zh-CN"/>
        </w:rPr>
      </w:pPr>
    </w:p>
    <w:p w14:paraId="4041A3B2">
      <w:pPr>
        <w:numPr>
          <w:ilvl w:val="0"/>
          <w:numId w:val="0"/>
        </w:numPr>
        <w:ind w:leftChars="0"/>
        <w:rPr>
          <w:rFonts w:hint="eastAsia"/>
          <w:sz w:val="30"/>
          <w:szCs w:val="30"/>
          <w:lang w:val="en-US" w:eastAsia="zh-CN"/>
        </w:rPr>
      </w:pPr>
    </w:p>
    <w:p w14:paraId="038545B0">
      <w:pPr>
        <w:numPr>
          <w:ilvl w:val="0"/>
          <w:numId w:val="0"/>
        </w:numPr>
        <w:ind w:leftChars="0"/>
        <w:rPr>
          <w:rFonts w:hint="eastAsia"/>
          <w:sz w:val="30"/>
          <w:szCs w:val="30"/>
          <w:lang w:val="en-US" w:eastAsia="zh-CN"/>
        </w:rPr>
      </w:pPr>
    </w:p>
    <w:p w14:paraId="4235424B">
      <w:pPr>
        <w:numPr>
          <w:ilvl w:val="0"/>
          <w:numId w:val="0"/>
        </w:numPr>
        <w:ind w:leftChars="0"/>
        <w:rPr>
          <w:rFonts w:hint="eastAsia" w:ascii="仿宋" w:hAnsi="仿宋" w:eastAsia="仿宋" w:cs="仿宋"/>
          <w:sz w:val="32"/>
          <w:szCs w:val="32"/>
          <w:lang w:val="en-US" w:eastAsia="zh-CN"/>
        </w:rPr>
      </w:pPr>
      <w:r>
        <w:rPr>
          <w:rFonts w:hint="eastAsia"/>
          <w:sz w:val="30"/>
          <w:szCs w:val="30"/>
          <w:lang w:val="en-US" w:eastAsia="zh-CN"/>
        </w:rPr>
        <w:t xml:space="preserve">                                  </w:t>
      </w:r>
      <w:r>
        <w:rPr>
          <w:rFonts w:hint="eastAsia" w:ascii="仿宋" w:hAnsi="仿宋" w:eastAsia="仿宋" w:cs="仿宋"/>
          <w:sz w:val="32"/>
          <w:szCs w:val="32"/>
          <w:lang w:val="en-US" w:eastAsia="zh-CN"/>
        </w:rPr>
        <w:t xml:space="preserve">     店子镇卫生院</w:t>
      </w:r>
      <w:bookmarkStart w:id="0" w:name="_GoBack"/>
      <w:bookmarkEnd w:id="0"/>
    </w:p>
    <w:p w14:paraId="1F531762">
      <w:pPr>
        <w:numPr>
          <w:ilvl w:val="0"/>
          <w:numId w:val="0"/>
        </w:numPr>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2025年1月15日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Ã¥Â¾Â®Ã¨Â½Â¯Ã©â€ºâ€¦Ã©Â»â€˜">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35E89"/>
    <w:multiLevelType w:val="singleLevel"/>
    <w:tmpl w:val="38735E89"/>
    <w:lvl w:ilvl="0" w:tentative="0">
      <w:start w:val="4"/>
      <w:numFmt w:val="chineseCounting"/>
      <w:suff w:val="nothing"/>
      <w:lvlText w:val="%1、"/>
      <w:lvlJc w:val="left"/>
      <w:rPr>
        <w:rFonts w:hint="eastAsia"/>
      </w:rPr>
    </w:lvl>
  </w:abstractNum>
  <w:abstractNum w:abstractNumId="1">
    <w:nsid w:val="49A844EE"/>
    <w:multiLevelType w:val="singleLevel"/>
    <w:tmpl w:val="49A844E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TQ2ZjU0NWU0YWYzMTNiNTI1MzQ4MDIzYWJlNGUifQ=="/>
  </w:docVars>
  <w:rsids>
    <w:rsidRoot w:val="13632A34"/>
    <w:rsid w:val="05FD48BE"/>
    <w:rsid w:val="13632A34"/>
    <w:rsid w:val="1C6E5D32"/>
    <w:rsid w:val="1D81597C"/>
    <w:rsid w:val="2ECD7C68"/>
    <w:rsid w:val="38F117B0"/>
    <w:rsid w:val="441934F3"/>
    <w:rsid w:val="4542786E"/>
    <w:rsid w:val="5A6E2809"/>
    <w:rsid w:val="79A54C67"/>
    <w:rsid w:val="7B6F4489"/>
    <w:rsid w:val="7FB9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5760</Words>
  <Characters>5857</Characters>
  <Lines>0</Lines>
  <Paragraphs>0</Paragraphs>
  <TotalTime>7</TotalTime>
  <ScaleCrop>false</ScaleCrop>
  <LinksUpToDate>false</LinksUpToDate>
  <CharactersWithSpaces>5929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2024-05-20T01:01:00Z</dcterms:created>
  <dc:creator>Administrator</dc:creator>
  <cp:lastModifiedBy>莎莎</cp:lastModifiedBy>
  <dcterms:modified xsi:type="dcterms:W3CDTF">2025-12-17T01:45:23Z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A2BEFBB10FC94813B08A01818928EEDC_13</vt:lpwstr>
  </property>
  <property fmtid="{D5CDD505-2E9C-101B-9397-08002B2CF9AE}" pid="4" name="KSOTemplateDocerSaveRecord">
    <vt:lpwstr>eyJoZGlkIjoiNDc5MTQ2ZjU0NWU0YWYzMTNiNTI1MzQ4MDIzYWJlNGUiLCJ1c2VySWQiOiI2MjIxNTk1OTUifQ==</vt:lpwstr>
  </property>
</Properties>
</file>